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A8BC7" w14:textId="77777777" w:rsidR="004E7B9A" w:rsidRDefault="004E7B9A" w:rsidP="00DA5775">
      <w:pPr>
        <w:spacing w:after="0" w:line="240" w:lineRule="auto"/>
        <w:jc w:val="center"/>
        <w:rPr>
          <w:rFonts w:ascii="Times New Roman" w:hAnsi="Times New Roman" w:cs="Times New Roman"/>
          <w:b/>
          <w:sz w:val="24"/>
          <w:szCs w:val="24"/>
        </w:rPr>
      </w:pPr>
    </w:p>
    <w:p w14:paraId="751A44B9" w14:textId="77777777" w:rsidR="00AA5139" w:rsidRDefault="00AA5139" w:rsidP="00AA5139">
      <w:pPr>
        <w:pStyle w:val="Header"/>
        <w:tabs>
          <w:tab w:val="clear" w:pos="9360"/>
          <w:tab w:val="left" w:pos="7296"/>
        </w:tabs>
        <w:jc w:val="center"/>
        <w:rPr>
          <w:b/>
          <w:sz w:val="32"/>
        </w:rPr>
      </w:pPr>
      <w:bookmarkStart w:id="0" w:name="_Hlk514869192"/>
      <w:r>
        <w:rPr>
          <w:b/>
          <w:sz w:val="32"/>
        </w:rPr>
        <w:t>LOYOLA UNIVERSITY CHICAGO</w:t>
      </w:r>
    </w:p>
    <w:p w14:paraId="0BCB5D87" w14:textId="77777777" w:rsidR="00AA5139" w:rsidRPr="00F75263" w:rsidRDefault="00AA5139" w:rsidP="00AA5139">
      <w:pPr>
        <w:pStyle w:val="Header"/>
        <w:tabs>
          <w:tab w:val="clear" w:pos="9360"/>
          <w:tab w:val="left" w:pos="7296"/>
        </w:tabs>
        <w:jc w:val="center"/>
        <w:rPr>
          <w:b/>
          <w:sz w:val="32"/>
        </w:rPr>
      </w:pPr>
      <w:r w:rsidRPr="00F75263">
        <w:rPr>
          <w:b/>
          <w:sz w:val="32"/>
        </w:rPr>
        <w:t>CONSENT TO TRANSFER OF PERSONAL DATA TO THIRD COUNTRY</w:t>
      </w:r>
    </w:p>
    <w:p w14:paraId="13CFC250" w14:textId="179A66FB" w:rsidR="00AA5139" w:rsidRDefault="00AA5139" w:rsidP="00AA5139">
      <w:pPr>
        <w:pStyle w:val="Header"/>
        <w:tabs>
          <w:tab w:val="clear" w:pos="9360"/>
          <w:tab w:val="left" w:pos="7296"/>
        </w:tabs>
        <w:jc w:val="center"/>
        <w:rPr>
          <w:b/>
          <w:sz w:val="32"/>
        </w:rPr>
      </w:pPr>
      <w:r w:rsidRPr="00F75263">
        <w:rPr>
          <w:b/>
          <w:sz w:val="32"/>
        </w:rPr>
        <w:t>(STUDENTS IN EU)</w:t>
      </w:r>
    </w:p>
    <w:p w14:paraId="196D64F5" w14:textId="77777777" w:rsidR="00AA5139" w:rsidRPr="00F75263" w:rsidRDefault="00AA5139" w:rsidP="00AA5139">
      <w:pPr>
        <w:pStyle w:val="Header"/>
        <w:tabs>
          <w:tab w:val="clear" w:pos="9360"/>
          <w:tab w:val="left" w:pos="7296"/>
        </w:tabs>
        <w:jc w:val="center"/>
        <w:rPr>
          <w:b/>
          <w:sz w:val="32"/>
        </w:rPr>
      </w:pPr>
    </w:p>
    <w:bookmarkEnd w:id="0"/>
    <w:p w14:paraId="11B7CBE3" w14:textId="438E0FE7" w:rsidR="00911656" w:rsidRDefault="006A61B3"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Loyola </w:t>
      </w:r>
      <w:r w:rsidR="0069239B">
        <w:rPr>
          <w:rFonts w:ascii="Times New Roman" w:hAnsi="Times New Roman" w:cs="Times New Roman"/>
          <w:sz w:val="24"/>
          <w:szCs w:val="24"/>
        </w:rPr>
        <w:t>University of Chicago (“</w:t>
      </w:r>
      <w:r w:rsidR="0069239B" w:rsidRPr="00F22D36">
        <w:rPr>
          <w:rFonts w:ascii="Times New Roman" w:hAnsi="Times New Roman" w:cs="Times New Roman"/>
          <w:sz w:val="24"/>
          <w:szCs w:val="24"/>
          <w:u w:val="single"/>
        </w:rPr>
        <w:t>Loyol</w:t>
      </w:r>
      <w:r w:rsidR="0069239B" w:rsidRPr="00DA5775">
        <w:rPr>
          <w:rFonts w:ascii="Times New Roman" w:hAnsi="Times New Roman" w:cs="Times New Roman"/>
          <w:sz w:val="24"/>
          <w:szCs w:val="24"/>
          <w:u w:val="single"/>
        </w:rPr>
        <w:t>a</w:t>
      </w:r>
      <w:r w:rsidR="0069239B">
        <w:rPr>
          <w:rFonts w:ascii="Times New Roman" w:hAnsi="Times New Roman" w:cs="Times New Roman"/>
          <w:sz w:val="24"/>
          <w:szCs w:val="24"/>
        </w:rPr>
        <w:t>”), in its capacity as “controll</w:t>
      </w:r>
      <w:r w:rsidR="005817E8">
        <w:rPr>
          <w:rFonts w:ascii="Times New Roman" w:hAnsi="Times New Roman" w:cs="Times New Roman"/>
          <w:sz w:val="24"/>
          <w:szCs w:val="24"/>
        </w:rPr>
        <w:t>er” under Regulation (EU) 2016/6</w:t>
      </w:r>
      <w:r w:rsidR="0069239B">
        <w:rPr>
          <w:rFonts w:ascii="Times New Roman" w:hAnsi="Times New Roman" w:cs="Times New Roman"/>
          <w:sz w:val="24"/>
          <w:szCs w:val="24"/>
        </w:rPr>
        <w:t xml:space="preserve">79 of the European Parliament and of the </w:t>
      </w:r>
      <w:r w:rsidR="007605C4">
        <w:rPr>
          <w:rFonts w:ascii="Times New Roman" w:hAnsi="Times New Roman" w:cs="Times New Roman"/>
          <w:sz w:val="24"/>
          <w:szCs w:val="24"/>
        </w:rPr>
        <w:t>Council</w:t>
      </w:r>
      <w:r w:rsidR="0069239B">
        <w:rPr>
          <w:rFonts w:ascii="Times New Roman" w:hAnsi="Times New Roman" w:cs="Times New Roman"/>
          <w:sz w:val="24"/>
          <w:szCs w:val="24"/>
        </w:rPr>
        <w:t xml:space="preserve"> (the “</w:t>
      </w:r>
      <w:r w:rsidR="0069239B" w:rsidRPr="00DA5775">
        <w:rPr>
          <w:rFonts w:ascii="Times New Roman" w:hAnsi="Times New Roman" w:cs="Times New Roman"/>
          <w:sz w:val="24"/>
          <w:szCs w:val="24"/>
          <w:u w:val="single"/>
        </w:rPr>
        <w:t>GDPR</w:t>
      </w:r>
      <w:r w:rsidR="0069239B">
        <w:rPr>
          <w:rFonts w:ascii="Times New Roman" w:hAnsi="Times New Roman" w:cs="Times New Roman"/>
          <w:sz w:val="24"/>
          <w:szCs w:val="24"/>
        </w:rPr>
        <w:t xml:space="preserve">”), </w:t>
      </w:r>
      <w:r>
        <w:rPr>
          <w:rFonts w:ascii="Times New Roman" w:hAnsi="Times New Roman" w:cs="Times New Roman"/>
          <w:sz w:val="24"/>
          <w:szCs w:val="24"/>
        </w:rPr>
        <w:t>intends to transfer th</w:t>
      </w:r>
      <w:r w:rsidR="00741887">
        <w:rPr>
          <w:rFonts w:ascii="Times New Roman" w:hAnsi="Times New Roman" w:cs="Times New Roman"/>
          <w:sz w:val="24"/>
          <w:szCs w:val="24"/>
        </w:rPr>
        <w:t xml:space="preserve">e personal data that you provide while </w:t>
      </w:r>
      <w:r w:rsidR="00597001">
        <w:rPr>
          <w:rFonts w:ascii="Times New Roman" w:hAnsi="Times New Roman" w:cs="Times New Roman"/>
          <w:sz w:val="24"/>
          <w:szCs w:val="24"/>
        </w:rPr>
        <w:t xml:space="preserve">you are </w:t>
      </w:r>
      <w:r w:rsidR="00741887">
        <w:rPr>
          <w:rFonts w:ascii="Times New Roman" w:hAnsi="Times New Roman" w:cs="Times New Roman"/>
          <w:sz w:val="24"/>
          <w:szCs w:val="24"/>
        </w:rPr>
        <w:t xml:space="preserve">within the EU </w:t>
      </w:r>
      <w:r w:rsidR="00041235" w:rsidRPr="00041235">
        <w:rPr>
          <w:rFonts w:ascii="Times New Roman" w:hAnsi="Times New Roman" w:cs="Times New Roman"/>
          <w:sz w:val="24"/>
          <w:szCs w:val="24"/>
        </w:rPr>
        <w:t>(</w:t>
      </w:r>
      <w:r w:rsidR="004E7B9A">
        <w:rPr>
          <w:rFonts w:ascii="Times New Roman" w:hAnsi="Times New Roman" w:cs="Times New Roman"/>
          <w:sz w:val="24"/>
          <w:szCs w:val="24"/>
        </w:rPr>
        <w:t xml:space="preserve">such personal data, </w:t>
      </w:r>
      <w:r w:rsidR="00041235" w:rsidRPr="00041235">
        <w:rPr>
          <w:rFonts w:ascii="Times New Roman" w:hAnsi="Times New Roman" w:cs="Times New Roman"/>
          <w:sz w:val="24"/>
          <w:szCs w:val="24"/>
        </w:rPr>
        <w:t>the “</w:t>
      </w:r>
      <w:r w:rsidR="00041235" w:rsidRPr="00DA5775">
        <w:rPr>
          <w:rFonts w:ascii="Times New Roman" w:hAnsi="Times New Roman" w:cs="Times New Roman"/>
          <w:sz w:val="24"/>
          <w:szCs w:val="24"/>
          <w:u w:val="single"/>
        </w:rPr>
        <w:t>Transferred Personal Data</w:t>
      </w:r>
      <w:r w:rsidR="00041235" w:rsidRPr="00041235">
        <w:rPr>
          <w:rFonts w:ascii="Times New Roman" w:hAnsi="Times New Roman" w:cs="Times New Roman"/>
          <w:sz w:val="24"/>
          <w:szCs w:val="24"/>
        </w:rPr>
        <w:t>”)</w:t>
      </w:r>
      <w:r w:rsidR="00041235">
        <w:rPr>
          <w:rFonts w:ascii="Times New Roman" w:hAnsi="Times New Roman" w:cs="Times New Roman"/>
          <w:sz w:val="24"/>
          <w:szCs w:val="24"/>
        </w:rPr>
        <w:t xml:space="preserve"> </w:t>
      </w:r>
      <w:r w:rsidR="00741887">
        <w:rPr>
          <w:rFonts w:ascii="Times New Roman" w:hAnsi="Times New Roman" w:cs="Times New Roman"/>
          <w:sz w:val="24"/>
          <w:szCs w:val="24"/>
        </w:rPr>
        <w:t xml:space="preserve">to </w:t>
      </w:r>
      <w:r w:rsidR="0069239B">
        <w:rPr>
          <w:rFonts w:ascii="Times New Roman" w:hAnsi="Times New Roman" w:cs="Times New Roman"/>
          <w:sz w:val="24"/>
          <w:szCs w:val="24"/>
        </w:rPr>
        <w:t xml:space="preserve">Loyola’s </w:t>
      </w:r>
      <w:r w:rsidR="002919BE">
        <w:rPr>
          <w:rFonts w:ascii="Times New Roman" w:hAnsi="Times New Roman" w:cs="Times New Roman"/>
          <w:sz w:val="24"/>
          <w:szCs w:val="24"/>
        </w:rPr>
        <w:t xml:space="preserve">Chicago </w:t>
      </w:r>
      <w:r w:rsidR="0091047A">
        <w:rPr>
          <w:rFonts w:ascii="Times New Roman" w:hAnsi="Times New Roman" w:cs="Times New Roman"/>
          <w:sz w:val="24"/>
          <w:szCs w:val="24"/>
        </w:rPr>
        <w:t xml:space="preserve">area </w:t>
      </w:r>
      <w:r w:rsidR="002919BE">
        <w:rPr>
          <w:rFonts w:ascii="Times New Roman" w:hAnsi="Times New Roman" w:cs="Times New Roman"/>
          <w:sz w:val="24"/>
          <w:szCs w:val="24"/>
        </w:rPr>
        <w:t>campus</w:t>
      </w:r>
      <w:r w:rsidR="0091047A">
        <w:rPr>
          <w:rFonts w:ascii="Times New Roman" w:hAnsi="Times New Roman" w:cs="Times New Roman"/>
          <w:sz w:val="24"/>
          <w:szCs w:val="24"/>
        </w:rPr>
        <w:t>es</w:t>
      </w:r>
      <w:r w:rsidR="002919BE">
        <w:rPr>
          <w:rFonts w:ascii="Times New Roman" w:hAnsi="Times New Roman" w:cs="Times New Roman"/>
          <w:sz w:val="24"/>
          <w:szCs w:val="24"/>
        </w:rPr>
        <w:t xml:space="preserve"> and </w:t>
      </w:r>
      <w:r w:rsidR="00036368">
        <w:rPr>
          <w:rFonts w:ascii="Times New Roman" w:hAnsi="Times New Roman" w:cs="Times New Roman"/>
          <w:sz w:val="24"/>
          <w:szCs w:val="24"/>
        </w:rPr>
        <w:t>to third party processors, such as data center</w:t>
      </w:r>
      <w:r w:rsidR="004E7B9A">
        <w:rPr>
          <w:rFonts w:ascii="Times New Roman" w:hAnsi="Times New Roman" w:cs="Times New Roman"/>
          <w:sz w:val="24"/>
          <w:szCs w:val="24"/>
        </w:rPr>
        <w:t>s,</w:t>
      </w:r>
      <w:r w:rsidR="00036368">
        <w:rPr>
          <w:rFonts w:ascii="Times New Roman" w:hAnsi="Times New Roman" w:cs="Times New Roman"/>
          <w:sz w:val="24"/>
          <w:szCs w:val="24"/>
        </w:rPr>
        <w:t xml:space="preserve"> Software-as-a-Service providers, and other companies located in the United States who contract with the university to provide data processing services</w:t>
      </w:r>
      <w:r w:rsidR="0002519F" w:rsidRPr="0002519F">
        <w:rPr>
          <w:rFonts w:ascii="Times New Roman" w:hAnsi="Times New Roman" w:cs="Times New Roman"/>
          <w:sz w:val="24"/>
          <w:szCs w:val="24"/>
        </w:rPr>
        <w:t xml:space="preserve"> </w:t>
      </w:r>
      <w:r w:rsidR="000547CD">
        <w:rPr>
          <w:rFonts w:ascii="Times New Roman" w:hAnsi="Times New Roman" w:cs="Times New Roman"/>
          <w:sz w:val="24"/>
          <w:szCs w:val="24"/>
        </w:rPr>
        <w:t>(“</w:t>
      </w:r>
      <w:r w:rsidR="000547CD" w:rsidRPr="000547CD">
        <w:rPr>
          <w:rFonts w:ascii="Times New Roman" w:hAnsi="Times New Roman" w:cs="Times New Roman"/>
          <w:sz w:val="24"/>
          <w:szCs w:val="24"/>
          <w:u w:val="single"/>
        </w:rPr>
        <w:t>Processors</w:t>
      </w:r>
      <w:r w:rsidR="000547CD">
        <w:rPr>
          <w:rFonts w:ascii="Times New Roman" w:hAnsi="Times New Roman" w:cs="Times New Roman"/>
          <w:sz w:val="24"/>
          <w:szCs w:val="24"/>
        </w:rPr>
        <w:t>”).</w:t>
      </w:r>
      <w:r w:rsidR="0002519F" w:rsidRPr="0002519F">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315864D" w14:textId="77777777" w:rsidR="00911656" w:rsidRDefault="00911656" w:rsidP="00DA5775">
      <w:pPr>
        <w:spacing w:after="0" w:line="240" w:lineRule="auto"/>
        <w:rPr>
          <w:rFonts w:ascii="Times New Roman" w:hAnsi="Times New Roman" w:cs="Times New Roman"/>
          <w:sz w:val="24"/>
          <w:szCs w:val="24"/>
        </w:rPr>
      </w:pPr>
    </w:p>
    <w:p w14:paraId="7BCE12B5" w14:textId="77777777" w:rsidR="00911656" w:rsidRDefault="00911656" w:rsidP="00DA5775">
      <w:pPr>
        <w:spacing w:after="0" w:line="240" w:lineRule="auto"/>
        <w:rPr>
          <w:rFonts w:ascii="Times New Roman" w:hAnsi="Times New Roman" w:cs="Times New Roman"/>
          <w:sz w:val="24"/>
          <w:szCs w:val="24"/>
        </w:rPr>
      </w:pPr>
      <w:r w:rsidRPr="00911656">
        <w:rPr>
          <w:rFonts w:ascii="Times New Roman" w:hAnsi="Times New Roman" w:cs="Times New Roman"/>
          <w:sz w:val="24"/>
          <w:szCs w:val="24"/>
        </w:rPr>
        <w:t>This consent seeks your approval for such transfer, advises you of certain safeguards intended to assure that such transfer happens in a secure manner, and warns you of possible risks related to such transfer.</w:t>
      </w:r>
      <w:r w:rsidR="002F2B4E">
        <w:rPr>
          <w:rFonts w:ascii="Times New Roman" w:hAnsi="Times New Roman" w:cs="Times New Roman"/>
          <w:sz w:val="24"/>
          <w:szCs w:val="24"/>
        </w:rPr>
        <w:t xml:space="preserve">  </w:t>
      </w:r>
    </w:p>
    <w:p w14:paraId="2BB0A8AF" w14:textId="77777777" w:rsidR="002F2B4E" w:rsidRDefault="002F2B4E" w:rsidP="00DA5775">
      <w:pPr>
        <w:spacing w:after="0" w:line="240" w:lineRule="auto"/>
        <w:rPr>
          <w:rFonts w:ascii="Times New Roman" w:hAnsi="Times New Roman" w:cs="Times New Roman"/>
          <w:sz w:val="24"/>
          <w:szCs w:val="24"/>
        </w:rPr>
      </w:pPr>
    </w:p>
    <w:p w14:paraId="33441006" w14:textId="77777777" w:rsidR="002F2B4E" w:rsidRDefault="002F2B4E"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Under the GDPR, and b</w:t>
      </w:r>
      <w:r w:rsidRPr="002F2B4E">
        <w:rPr>
          <w:rFonts w:ascii="Times New Roman" w:hAnsi="Times New Roman" w:cs="Times New Roman"/>
          <w:sz w:val="24"/>
          <w:szCs w:val="24"/>
        </w:rPr>
        <w:t>efore Loyola collec</w:t>
      </w:r>
      <w:r w:rsidR="00974B31">
        <w:rPr>
          <w:rFonts w:ascii="Times New Roman" w:hAnsi="Times New Roman" w:cs="Times New Roman"/>
          <w:sz w:val="24"/>
          <w:szCs w:val="24"/>
        </w:rPr>
        <w:t>ts any “personal data” from you,</w:t>
      </w:r>
      <w:r w:rsidRPr="002F2B4E">
        <w:rPr>
          <w:rFonts w:ascii="Times New Roman" w:hAnsi="Times New Roman" w:cs="Times New Roman"/>
          <w:sz w:val="24"/>
          <w:szCs w:val="24"/>
        </w:rPr>
        <w:t xml:space="preserve"> you are </w:t>
      </w:r>
      <w:r>
        <w:rPr>
          <w:rFonts w:ascii="Times New Roman" w:hAnsi="Times New Roman" w:cs="Times New Roman"/>
          <w:sz w:val="24"/>
          <w:szCs w:val="24"/>
        </w:rPr>
        <w:t>also entitle</w:t>
      </w:r>
      <w:r w:rsidR="00802120">
        <w:rPr>
          <w:rFonts w:ascii="Times New Roman" w:hAnsi="Times New Roman" w:cs="Times New Roman"/>
          <w:sz w:val="24"/>
          <w:szCs w:val="24"/>
        </w:rPr>
        <w:t>d</w:t>
      </w:r>
      <w:r>
        <w:rPr>
          <w:rFonts w:ascii="Times New Roman" w:hAnsi="Times New Roman" w:cs="Times New Roman"/>
          <w:sz w:val="24"/>
          <w:szCs w:val="24"/>
        </w:rPr>
        <w:t xml:space="preserve"> to the information in the attached GDPR Data Protection Privacy Notice, which is also available on Loyola’s website</w:t>
      </w:r>
      <w:r w:rsidRPr="002F2B4E">
        <w:rPr>
          <w:rFonts w:ascii="Times New Roman" w:hAnsi="Times New Roman" w:cs="Times New Roman"/>
          <w:sz w:val="24"/>
          <w:szCs w:val="24"/>
        </w:rPr>
        <w:t>.</w:t>
      </w:r>
      <w:r>
        <w:rPr>
          <w:rFonts w:ascii="Times New Roman" w:hAnsi="Times New Roman" w:cs="Times New Roman"/>
          <w:sz w:val="24"/>
          <w:szCs w:val="24"/>
        </w:rPr>
        <w:t xml:space="preserve">  Please review it prior to executing this consent.</w:t>
      </w:r>
    </w:p>
    <w:p w14:paraId="552796D6" w14:textId="77777777" w:rsidR="00884CAB" w:rsidRDefault="00884CAB" w:rsidP="00DA5775">
      <w:pPr>
        <w:spacing w:after="0" w:line="240" w:lineRule="auto"/>
        <w:rPr>
          <w:rFonts w:ascii="Times New Roman" w:hAnsi="Times New Roman" w:cs="Times New Roman"/>
          <w:sz w:val="24"/>
          <w:szCs w:val="24"/>
        </w:rPr>
      </w:pPr>
    </w:p>
    <w:p w14:paraId="6AD275B8" w14:textId="77777777" w:rsidR="00911656" w:rsidRPr="00911656" w:rsidRDefault="00911656" w:rsidP="00DA5775">
      <w:pPr>
        <w:spacing w:after="0" w:line="240" w:lineRule="auto"/>
        <w:rPr>
          <w:rFonts w:ascii="Times New Roman" w:hAnsi="Times New Roman" w:cs="Times New Roman"/>
          <w:b/>
          <w:sz w:val="24"/>
          <w:szCs w:val="24"/>
          <w:u w:val="single"/>
        </w:rPr>
      </w:pPr>
      <w:r w:rsidRPr="00911656">
        <w:rPr>
          <w:rFonts w:ascii="Times New Roman" w:hAnsi="Times New Roman" w:cs="Times New Roman"/>
          <w:b/>
          <w:sz w:val="24"/>
          <w:szCs w:val="24"/>
          <w:u w:val="single"/>
        </w:rPr>
        <w:t>Types of Transferred Personal Data and Purpose of Transfer</w:t>
      </w:r>
    </w:p>
    <w:p w14:paraId="26FAF5DA" w14:textId="77777777" w:rsidR="00911656" w:rsidRDefault="00911656" w:rsidP="00DA5775">
      <w:pPr>
        <w:spacing w:after="0" w:line="240" w:lineRule="auto"/>
        <w:rPr>
          <w:rFonts w:ascii="Times New Roman" w:hAnsi="Times New Roman" w:cs="Times New Roman"/>
          <w:sz w:val="24"/>
          <w:szCs w:val="24"/>
        </w:rPr>
      </w:pPr>
    </w:p>
    <w:p w14:paraId="04B67627" w14:textId="77777777" w:rsidR="002919BE" w:rsidRDefault="002919BE"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DA5775">
        <w:rPr>
          <w:rFonts w:ascii="Times New Roman" w:hAnsi="Times New Roman" w:cs="Times New Roman"/>
          <w:sz w:val="24"/>
          <w:szCs w:val="24"/>
        </w:rPr>
        <w:t>e Transferred Personal D</w:t>
      </w:r>
      <w:r>
        <w:rPr>
          <w:rFonts w:ascii="Times New Roman" w:hAnsi="Times New Roman" w:cs="Times New Roman"/>
          <w:sz w:val="24"/>
          <w:szCs w:val="24"/>
        </w:rPr>
        <w:t>ata will include such information as</w:t>
      </w:r>
      <w:r w:rsidR="00802120">
        <w:rPr>
          <w:rFonts w:ascii="Times New Roman" w:hAnsi="Times New Roman" w:cs="Times New Roman"/>
          <w:sz w:val="24"/>
          <w:szCs w:val="24"/>
        </w:rPr>
        <w:t>:</w:t>
      </w:r>
      <w:r w:rsidR="004A5284">
        <w:rPr>
          <w:rFonts w:ascii="Times New Roman" w:hAnsi="Times New Roman" w:cs="Times New Roman"/>
          <w:sz w:val="24"/>
          <w:szCs w:val="24"/>
        </w:rPr>
        <w:t xml:space="preserve"> your name</w:t>
      </w:r>
      <w:r w:rsidR="00651961">
        <w:rPr>
          <w:rFonts w:ascii="Times New Roman" w:hAnsi="Times New Roman" w:cs="Times New Roman"/>
          <w:sz w:val="24"/>
          <w:szCs w:val="24"/>
        </w:rPr>
        <w:t>; your date of birth; your citizenship; passport information; your</w:t>
      </w:r>
      <w:r w:rsidR="00802120">
        <w:rPr>
          <w:rFonts w:ascii="Times New Roman" w:hAnsi="Times New Roman" w:cs="Times New Roman"/>
          <w:sz w:val="24"/>
          <w:szCs w:val="24"/>
        </w:rPr>
        <w:t xml:space="preserve"> </w:t>
      </w:r>
      <w:r w:rsidR="00A021EB">
        <w:rPr>
          <w:rFonts w:ascii="Times New Roman" w:hAnsi="Times New Roman" w:cs="Times New Roman"/>
          <w:sz w:val="24"/>
          <w:szCs w:val="24"/>
        </w:rPr>
        <w:t xml:space="preserve">home address; </w:t>
      </w:r>
      <w:r w:rsidR="00651961">
        <w:rPr>
          <w:rFonts w:ascii="Times New Roman" w:hAnsi="Times New Roman" w:cs="Times New Roman"/>
          <w:sz w:val="24"/>
          <w:szCs w:val="24"/>
        </w:rPr>
        <w:t xml:space="preserve">phone and email information; </w:t>
      </w:r>
      <w:r w:rsidR="00802120">
        <w:rPr>
          <w:rFonts w:ascii="Times New Roman" w:hAnsi="Times New Roman" w:cs="Times New Roman"/>
          <w:sz w:val="24"/>
          <w:szCs w:val="24"/>
        </w:rPr>
        <w:t xml:space="preserve">health care information; </w:t>
      </w:r>
      <w:r w:rsidR="00950E3B">
        <w:rPr>
          <w:rFonts w:ascii="Times New Roman" w:hAnsi="Times New Roman" w:cs="Times New Roman"/>
          <w:sz w:val="24"/>
          <w:szCs w:val="24"/>
        </w:rPr>
        <w:t xml:space="preserve">education records; </w:t>
      </w:r>
      <w:r w:rsidR="004A5284">
        <w:rPr>
          <w:rFonts w:ascii="Times New Roman" w:hAnsi="Times New Roman" w:cs="Times New Roman"/>
          <w:sz w:val="24"/>
          <w:szCs w:val="24"/>
        </w:rPr>
        <w:t>class</w:t>
      </w:r>
      <w:r w:rsidR="003B36EC">
        <w:rPr>
          <w:rFonts w:ascii="Times New Roman" w:hAnsi="Times New Roman" w:cs="Times New Roman"/>
          <w:sz w:val="24"/>
          <w:szCs w:val="24"/>
        </w:rPr>
        <w:t>-</w:t>
      </w:r>
      <w:r w:rsidR="004A5284">
        <w:rPr>
          <w:rFonts w:ascii="Times New Roman" w:hAnsi="Times New Roman" w:cs="Times New Roman"/>
          <w:sz w:val="24"/>
          <w:szCs w:val="24"/>
        </w:rPr>
        <w:t>related information</w:t>
      </w:r>
      <w:r w:rsidR="00802120">
        <w:rPr>
          <w:rFonts w:ascii="Times New Roman" w:hAnsi="Times New Roman" w:cs="Times New Roman"/>
          <w:sz w:val="24"/>
          <w:szCs w:val="24"/>
        </w:rPr>
        <w:t xml:space="preserve">; and </w:t>
      </w:r>
      <w:r w:rsidR="004A5284">
        <w:rPr>
          <w:rFonts w:ascii="Times New Roman" w:hAnsi="Times New Roman" w:cs="Times New Roman"/>
          <w:sz w:val="24"/>
          <w:szCs w:val="24"/>
        </w:rPr>
        <w:t xml:space="preserve">background check information.  The </w:t>
      </w:r>
      <w:r w:rsidR="00802120">
        <w:rPr>
          <w:rFonts w:ascii="Times New Roman" w:hAnsi="Times New Roman" w:cs="Times New Roman"/>
          <w:sz w:val="24"/>
          <w:szCs w:val="24"/>
        </w:rPr>
        <w:t xml:space="preserve">processing of such </w:t>
      </w:r>
      <w:r w:rsidR="004A5284">
        <w:rPr>
          <w:rFonts w:ascii="Times New Roman" w:hAnsi="Times New Roman" w:cs="Times New Roman"/>
          <w:sz w:val="24"/>
          <w:szCs w:val="24"/>
        </w:rPr>
        <w:t xml:space="preserve">Transferred Personal Data will </w:t>
      </w:r>
      <w:r w:rsidR="004E7B9A">
        <w:rPr>
          <w:rFonts w:ascii="Times New Roman" w:hAnsi="Times New Roman" w:cs="Times New Roman"/>
          <w:sz w:val="24"/>
          <w:szCs w:val="24"/>
        </w:rPr>
        <w:t xml:space="preserve">be for </w:t>
      </w:r>
      <w:r w:rsidR="003B36EC">
        <w:rPr>
          <w:rFonts w:ascii="Times New Roman" w:hAnsi="Times New Roman" w:cs="Times New Roman"/>
          <w:sz w:val="24"/>
          <w:szCs w:val="24"/>
        </w:rPr>
        <w:t>purpose</w:t>
      </w:r>
      <w:r w:rsidR="009C1888">
        <w:rPr>
          <w:rFonts w:ascii="Times New Roman" w:hAnsi="Times New Roman" w:cs="Times New Roman"/>
          <w:sz w:val="24"/>
          <w:szCs w:val="24"/>
        </w:rPr>
        <w:t>s such as:</w:t>
      </w:r>
      <w:r w:rsidR="003B36EC">
        <w:rPr>
          <w:rFonts w:ascii="Times New Roman" w:hAnsi="Times New Roman" w:cs="Times New Roman"/>
          <w:sz w:val="24"/>
          <w:szCs w:val="24"/>
        </w:rPr>
        <w:t xml:space="preserve"> </w:t>
      </w:r>
      <w:r w:rsidR="00651961">
        <w:rPr>
          <w:rFonts w:ascii="Times New Roman" w:hAnsi="Times New Roman" w:cs="Times New Roman"/>
          <w:sz w:val="24"/>
          <w:szCs w:val="24"/>
        </w:rPr>
        <w:t>complying with U.S</w:t>
      </w:r>
      <w:r w:rsidR="0062048C">
        <w:rPr>
          <w:rFonts w:ascii="Times New Roman" w:hAnsi="Times New Roman" w:cs="Times New Roman"/>
          <w:sz w:val="24"/>
          <w:szCs w:val="24"/>
        </w:rPr>
        <w:t xml:space="preserve"> and EU member state</w:t>
      </w:r>
      <w:r w:rsidR="00651961">
        <w:rPr>
          <w:rFonts w:ascii="Times New Roman" w:hAnsi="Times New Roman" w:cs="Times New Roman"/>
          <w:sz w:val="24"/>
          <w:szCs w:val="24"/>
        </w:rPr>
        <w:t xml:space="preserve"> laws</w:t>
      </w:r>
      <w:r w:rsidR="009C1888">
        <w:rPr>
          <w:rFonts w:ascii="Times New Roman" w:hAnsi="Times New Roman" w:cs="Times New Roman"/>
          <w:sz w:val="24"/>
          <w:szCs w:val="24"/>
        </w:rPr>
        <w:t xml:space="preserve">; </w:t>
      </w:r>
      <w:r w:rsidR="00181414">
        <w:rPr>
          <w:rFonts w:ascii="Times New Roman" w:hAnsi="Times New Roman" w:cs="Times New Roman"/>
          <w:sz w:val="24"/>
          <w:szCs w:val="24"/>
        </w:rPr>
        <w:t xml:space="preserve">enrolling and </w:t>
      </w:r>
      <w:r w:rsidR="009C1888">
        <w:rPr>
          <w:rFonts w:ascii="Times New Roman" w:hAnsi="Times New Roman" w:cs="Times New Roman"/>
          <w:sz w:val="24"/>
          <w:szCs w:val="24"/>
        </w:rPr>
        <w:t>identifying you as a student at the campus you are attending</w:t>
      </w:r>
      <w:r w:rsidR="00181414">
        <w:rPr>
          <w:rFonts w:ascii="Times New Roman" w:hAnsi="Times New Roman" w:cs="Times New Roman"/>
          <w:sz w:val="24"/>
          <w:szCs w:val="24"/>
        </w:rPr>
        <w:t xml:space="preserve">; </w:t>
      </w:r>
      <w:r w:rsidR="009C1888">
        <w:rPr>
          <w:rFonts w:ascii="Times New Roman" w:hAnsi="Times New Roman" w:cs="Times New Roman"/>
          <w:sz w:val="24"/>
          <w:szCs w:val="24"/>
        </w:rPr>
        <w:t xml:space="preserve">enabling you to access </w:t>
      </w:r>
      <w:r w:rsidR="00A14F83">
        <w:rPr>
          <w:rFonts w:ascii="Times New Roman" w:hAnsi="Times New Roman" w:cs="Times New Roman"/>
          <w:sz w:val="24"/>
          <w:szCs w:val="24"/>
        </w:rPr>
        <w:t>campus</w:t>
      </w:r>
      <w:r w:rsidR="009C1888">
        <w:rPr>
          <w:rFonts w:ascii="Times New Roman" w:hAnsi="Times New Roman" w:cs="Times New Roman"/>
          <w:sz w:val="24"/>
          <w:szCs w:val="24"/>
        </w:rPr>
        <w:t xml:space="preserve"> facilities and </w:t>
      </w:r>
      <w:r w:rsidR="00A14F83">
        <w:rPr>
          <w:rFonts w:ascii="Times New Roman" w:hAnsi="Times New Roman" w:cs="Times New Roman"/>
          <w:sz w:val="24"/>
          <w:szCs w:val="24"/>
        </w:rPr>
        <w:t xml:space="preserve">the </w:t>
      </w:r>
      <w:r w:rsidR="009C1888">
        <w:rPr>
          <w:rFonts w:ascii="Times New Roman" w:hAnsi="Times New Roman" w:cs="Times New Roman"/>
          <w:sz w:val="24"/>
          <w:szCs w:val="24"/>
        </w:rPr>
        <w:t>academic resources available at such campus; customary academic purposes, such a</w:t>
      </w:r>
      <w:r w:rsidR="00A14F83">
        <w:rPr>
          <w:rFonts w:ascii="Times New Roman" w:hAnsi="Times New Roman" w:cs="Times New Roman"/>
          <w:sz w:val="24"/>
          <w:szCs w:val="24"/>
        </w:rPr>
        <w:t>s</w:t>
      </w:r>
      <w:r w:rsidR="009C1888">
        <w:rPr>
          <w:rFonts w:ascii="Times New Roman" w:hAnsi="Times New Roman" w:cs="Times New Roman"/>
          <w:sz w:val="24"/>
          <w:szCs w:val="24"/>
        </w:rPr>
        <w:t xml:space="preserve"> confirming </w:t>
      </w:r>
      <w:r w:rsidR="00950E3B">
        <w:rPr>
          <w:rFonts w:ascii="Times New Roman" w:hAnsi="Times New Roman" w:cs="Times New Roman"/>
          <w:sz w:val="24"/>
          <w:szCs w:val="24"/>
        </w:rPr>
        <w:t>course completion and</w:t>
      </w:r>
      <w:r w:rsidR="00A14F83">
        <w:rPr>
          <w:rFonts w:ascii="Times New Roman" w:hAnsi="Times New Roman" w:cs="Times New Roman"/>
          <w:sz w:val="24"/>
          <w:szCs w:val="24"/>
        </w:rPr>
        <w:t xml:space="preserve"> </w:t>
      </w:r>
      <w:r w:rsidR="009C1888">
        <w:rPr>
          <w:rFonts w:ascii="Times New Roman" w:hAnsi="Times New Roman" w:cs="Times New Roman"/>
          <w:sz w:val="24"/>
          <w:szCs w:val="24"/>
        </w:rPr>
        <w:t>evaluating</w:t>
      </w:r>
      <w:r w:rsidR="00A14F83">
        <w:rPr>
          <w:rFonts w:ascii="Times New Roman" w:hAnsi="Times New Roman" w:cs="Times New Roman"/>
          <w:sz w:val="24"/>
          <w:szCs w:val="24"/>
        </w:rPr>
        <w:t xml:space="preserve"> and recording your</w:t>
      </w:r>
      <w:r w:rsidR="009C1888">
        <w:rPr>
          <w:rFonts w:ascii="Times New Roman" w:hAnsi="Times New Roman" w:cs="Times New Roman"/>
          <w:sz w:val="24"/>
          <w:szCs w:val="24"/>
        </w:rPr>
        <w:t xml:space="preserve"> academic performance; and locat</w:t>
      </w:r>
      <w:r w:rsidR="00A14F83">
        <w:rPr>
          <w:rFonts w:ascii="Times New Roman" w:hAnsi="Times New Roman" w:cs="Times New Roman"/>
          <w:sz w:val="24"/>
          <w:szCs w:val="24"/>
        </w:rPr>
        <w:t>ing</w:t>
      </w:r>
      <w:r w:rsidR="009C1888">
        <w:rPr>
          <w:rFonts w:ascii="Times New Roman" w:hAnsi="Times New Roman" w:cs="Times New Roman"/>
          <w:sz w:val="24"/>
          <w:szCs w:val="24"/>
        </w:rPr>
        <w:t xml:space="preserve"> and assist</w:t>
      </w:r>
      <w:r w:rsidR="00A14F83">
        <w:rPr>
          <w:rFonts w:ascii="Times New Roman" w:hAnsi="Times New Roman" w:cs="Times New Roman"/>
          <w:sz w:val="24"/>
          <w:szCs w:val="24"/>
        </w:rPr>
        <w:t>ing</w:t>
      </w:r>
      <w:r w:rsidR="009C1888">
        <w:rPr>
          <w:rFonts w:ascii="Times New Roman" w:hAnsi="Times New Roman" w:cs="Times New Roman"/>
          <w:sz w:val="24"/>
          <w:szCs w:val="24"/>
        </w:rPr>
        <w:t xml:space="preserve"> you during your time in the EU, including in the event of an emergency or </w:t>
      </w:r>
      <w:r w:rsidR="00A14F83">
        <w:rPr>
          <w:rFonts w:ascii="Times New Roman" w:hAnsi="Times New Roman" w:cs="Times New Roman"/>
          <w:sz w:val="24"/>
          <w:szCs w:val="24"/>
        </w:rPr>
        <w:t xml:space="preserve">should </w:t>
      </w:r>
      <w:r w:rsidR="009C1888">
        <w:rPr>
          <w:rFonts w:ascii="Times New Roman" w:hAnsi="Times New Roman" w:cs="Times New Roman"/>
          <w:sz w:val="24"/>
          <w:szCs w:val="24"/>
        </w:rPr>
        <w:t>you need medical care.</w:t>
      </w:r>
    </w:p>
    <w:p w14:paraId="66DF745B" w14:textId="77777777" w:rsidR="00920DC8" w:rsidRDefault="00920DC8" w:rsidP="00DA5775">
      <w:pPr>
        <w:spacing w:after="0" w:line="240" w:lineRule="auto"/>
        <w:rPr>
          <w:rFonts w:ascii="Times New Roman" w:hAnsi="Times New Roman" w:cs="Times New Roman"/>
          <w:sz w:val="24"/>
          <w:szCs w:val="24"/>
        </w:rPr>
      </w:pPr>
    </w:p>
    <w:p w14:paraId="257FBE1F" w14:textId="77777777" w:rsidR="00920DC8" w:rsidRPr="00920DC8" w:rsidRDefault="00920DC8" w:rsidP="00852405">
      <w:pPr>
        <w:spacing w:after="0" w:line="240" w:lineRule="auto"/>
        <w:rPr>
          <w:rFonts w:ascii="Times New Roman" w:hAnsi="Times New Roman" w:cs="Times New Roman"/>
          <w:b/>
          <w:sz w:val="24"/>
          <w:szCs w:val="24"/>
          <w:u w:val="single"/>
        </w:rPr>
      </w:pPr>
      <w:r w:rsidRPr="00920DC8">
        <w:rPr>
          <w:rFonts w:ascii="Times New Roman" w:hAnsi="Times New Roman" w:cs="Times New Roman"/>
          <w:b/>
          <w:sz w:val="24"/>
          <w:szCs w:val="24"/>
          <w:u w:val="single"/>
        </w:rPr>
        <w:t>Categories of Recipients Who May Receive Your Personal Data</w:t>
      </w:r>
    </w:p>
    <w:p w14:paraId="30AD76CA" w14:textId="77777777" w:rsidR="00920DC8" w:rsidRPr="00920DC8" w:rsidRDefault="00920DC8" w:rsidP="00852405">
      <w:pPr>
        <w:spacing w:after="0" w:line="240" w:lineRule="auto"/>
        <w:rPr>
          <w:rFonts w:ascii="Times New Roman" w:hAnsi="Times New Roman" w:cs="Times New Roman"/>
          <w:sz w:val="24"/>
          <w:szCs w:val="24"/>
        </w:rPr>
      </w:pPr>
    </w:p>
    <w:p w14:paraId="09B300D2" w14:textId="77777777" w:rsidR="00920DC8" w:rsidRPr="00920DC8" w:rsidRDefault="00920DC8" w:rsidP="00852405">
      <w:pPr>
        <w:spacing w:after="0" w:line="240" w:lineRule="auto"/>
        <w:rPr>
          <w:rFonts w:ascii="Times New Roman" w:hAnsi="Times New Roman" w:cs="Times New Roman"/>
          <w:sz w:val="24"/>
          <w:szCs w:val="24"/>
        </w:rPr>
      </w:pPr>
      <w:r w:rsidRPr="00920DC8">
        <w:rPr>
          <w:rFonts w:ascii="Times New Roman" w:hAnsi="Times New Roman" w:cs="Times New Roman"/>
          <w:sz w:val="24"/>
          <w:szCs w:val="24"/>
        </w:rPr>
        <w:t>The specific categories of recipients who will receive your information depends on the personal data you provide and Loyola’s purposes and legal bases for processing such personal data, which are set forth in detail in the attached GDPR Data Protection Privacy Notice.  The categories of recipients are likely to include the following:</w:t>
      </w:r>
    </w:p>
    <w:p w14:paraId="33333F2C" w14:textId="77777777" w:rsidR="00920DC8" w:rsidRPr="00920DC8" w:rsidRDefault="00920DC8" w:rsidP="00852405">
      <w:pPr>
        <w:spacing w:after="0" w:line="240" w:lineRule="auto"/>
        <w:rPr>
          <w:rFonts w:ascii="Times New Roman" w:hAnsi="Times New Roman" w:cs="Times New Roman"/>
          <w:sz w:val="24"/>
          <w:szCs w:val="24"/>
        </w:rPr>
      </w:pPr>
    </w:p>
    <w:p w14:paraId="500B4E61" w14:textId="77777777" w:rsidR="00920DC8" w:rsidRDefault="00920DC8" w:rsidP="00852405">
      <w:pPr>
        <w:spacing w:after="0" w:line="240" w:lineRule="auto"/>
        <w:ind w:left="1440" w:hanging="720"/>
        <w:rPr>
          <w:rFonts w:ascii="Times New Roman" w:hAnsi="Times New Roman" w:cs="Times New Roman"/>
          <w:sz w:val="24"/>
          <w:szCs w:val="24"/>
        </w:rPr>
      </w:pPr>
      <w:r w:rsidRPr="00920DC8">
        <w:rPr>
          <w:rFonts w:ascii="Times New Roman" w:hAnsi="Times New Roman" w:cs="Times New Roman"/>
          <w:sz w:val="24"/>
          <w:szCs w:val="24"/>
        </w:rPr>
        <w:t>•</w:t>
      </w:r>
      <w:r w:rsidRPr="00920DC8">
        <w:rPr>
          <w:rFonts w:ascii="Times New Roman" w:hAnsi="Times New Roman" w:cs="Times New Roman"/>
          <w:sz w:val="24"/>
          <w:szCs w:val="24"/>
        </w:rPr>
        <w:tab/>
        <w:t xml:space="preserve">As to personal data related to class registration, enrollment, education, and academic instruction and evaluation, such information </w:t>
      </w:r>
      <w:r w:rsidR="002C6851">
        <w:rPr>
          <w:rFonts w:ascii="Times New Roman" w:hAnsi="Times New Roman" w:cs="Times New Roman"/>
          <w:sz w:val="24"/>
          <w:szCs w:val="24"/>
        </w:rPr>
        <w:t>may</w:t>
      </w:r>
      <w:r w:rsidRPr="00920DC8">
        <w:rPr>
          <w:rFonts w:ascii="Times New Roman" w:hAnsi="Times New Roman" w:cs="Times New Roman"/>
          <w:sz w:val="24"/>
          <w:szCs w:val="24"/>
        </w:rPr>
        <w:t xml:space="preserve"> be shared with persons in Loyola’s Provost’s Office, Registrar’s Office, and applicable university departments in Illinois; and</w:t>
      </w:r>
    </w:p>
    <w:p w14:paraId="5CCABF72" w14:textId="77777777" w:rsidR="00920DC8" w:rsidRPr="00920DC8" w:rsidRDefault="00920DC8" w:rsidP="00852405">
      <w:pPr>
        <w:spacing w:after="0" w:line="240" w:lineRule="auto"/>
        <w:ind w:left="1440" w:hanging="720"/>
        <w:rPr>
          <w:rFonts w:ascii="Times New Roman" w:hAnsi="Times New Roman" w:cs="Times New Roman"/>
          <w:sz w:val="24"/>
          <w:szCs w:val="24"/>
        </w:rPr>
      </w:pPr>
      <w:bookmarkStart w:id="1" w:name="_GoBack"/>
      <w:bookmarkEnd w:id="1"/>
    </w:p>
    <w:p w14:paraId="691F5AF1" w14:textId="77777777" w:rsidR="00920DC8" w:rsidRPr="00920DC8" w:rsidRDefault="00920DC8" w:rsidP="00852405">
      <w:pPr>
        <w:spacing w:after="0" w:line="240" w:lineRule="auto"/>
        <w:ind w:left="1440" w:hanging="720"/>
        <w:rPr>
          <w:rFonts w:ascii="Times New Roman" w:hAnsi="Times New Roman" w:cs="Times New Roman"/>
          <w:sz w:val="24"/>
          <w:szCs w:val="24"/>
        </w:rPr>
      </w:pPr>
      <w:r w:rsidRPr="00920DC8">
        <w:rPr>
          <w:rFonts w:ascii="Times New Roman" w:hAnsi="Times New Roman" w:cs="Times New Roman"/>
          <w:sz w:val="24"/>
          <w:szCs w:val="24"/>
        </w:rPr>
        <w:lastRenderedPageBreak/>
        <w:t>•</w:t>
      </w:r>
      <w:r w:rsidRPr="00920DC8">
        <w:rPr>
          <w:rFonts w:ascii="Times New Roman" w:hAnsi="Times New Roman" w:cs="Times New Roman"/>
          <w:sz w:val="24"/>
          <w:szCs w:val="24"/>
        </w:rPr>
        <w:tab/>
        <w:t xml:space="preserve">As to personal data related to your ability to be lawfully present in Italy, and to re-enter the United States, your personal data </w:t>
      </w:r>
      <w:r w:rsidR="002C6851">
        <w:rPr>
          <w:rFonts w:ascii="Times New Roman" w:hAnsi="Times New Roman" w:cs="Times New Roman"/>
          <w:sz w:val="24"/>
          <w:szCs w:val="24"/>
        </w:rPr>
        <w:t>may</w:t>
      </w:r>
      <w:r w:rsidRPr="00920DC8">
        <w:rPr>
          <w:rFonts w:ascii="Times New Roman" w:hAnsi="Times New Roman" w:cs="Times New Roman"/>
          <w:sz w:val="24"/>
          <w:szCs w:val="24"/>
        </w:rPr>
        <w:t xml:space="preserve"> be shared with the Department of State, the Department of Homeland Security, and other federal agencies involved in U.S. visa process.</w:t>
      </w:r>
    </w:p>
    <w:p w14:paraId="72F0CA48" w14:textId="77777777" w:rsidR="00852405" w:rsidRDefault="00852405" w:rsidP="00DA5775">
      <w:pPr>
        <w:spacing w:after="0" w:line="240" w:lineRule="auto"/>
        <w:rPr>
          <w:rFonts w:ascii="Times New Roman" w:hAnsi="Times New Roman" w:cs="Times New Roman"/>
          <w:b/>
          <w:sz w:val="24"/>
          <w:szCs w:val="24"/>
          <w:u w:val="single"/>
        </w:rPr>
      </w:pPr>
    </w:p>
    <w:p w14:paraId="1A8D1A3B" w14:textId="77777777" w:rsidR="00DA5775" w:rsidRPr="00DA5775" w:rsidRDefault="00DA5775" w:rsidP="00DA5775">
      <w:pPr>
        <w:spacing w:after="0" w:line="240" w:lineRule="auto"/>
        <w:rPr>
          <w:rFonts w:ascii="Times New Roman" w:hAnsi="Times New Roman" w:cs="Times New Roman"/>
          <w:b/>
          <w:sz w:val="24"/>
          <w:szCs w:val="24"/>
          <w:u w:val="single"/>
        </w:rPr>
      </w:pPr>
      <w:r w:rsidRPr="00DA5775">
        <w:rPr>
          <w:rFonts w:ascii="Times New Roman" w:hAnsi="Times New Roman" w:cs="Times New Roman"/>
          <w:b/>
          <w:sz w:val="24"/>
          <w:szCs w:val="24"/>
          <w:u w:val="single"/>
        </w:rPr>
        <w:t xml:space="preserve">Safeguards </w:t>
      </w:r>
      <w:proofErr w:type="gramStart"/>
      <w:r w:rsidRPr="00DA5775">
        <w:rPr>
          <w:rFonts w:ascii="Times New Roman" w:hAnsi="Times New Roman" w:cs="Times New Roman"/>
          <w:b/>
          <w:sz w:val="24"/>
          <w:szCs w:val="24"/>
          <w:u w:val="single"/>
        </w:rPr>
        <w:t>To</w:t>
      </w:r>
      <w:proofErr w:type="gramEnd"/>
      <w:r w:rsidRPr="00DA5775">
        <w:rPr>
          <w:rFonts w:ascii="Times New Roman" w:hAnsi="Times New Roman" w:cs="Times New Roman"/>
          <w:b/>
          <w:sz w:val="24"/>
          <w:szCs w:val="24"/>
          <w:u w:val="single"/>
        </w:rPr>
        <w:t xml:space="preserve"> Protect Your </w:t>
      </w:r>
      <w:r w:rsidR="00F22D36">
        <w:rPr>
          <w:rFonts w:ascii="Times New Roman" w:hAnsi="Times New Roman" w:cs="Times New Roman"/>
          <w:b/>
          <w:sz w:val="24"/>
          <w:szCs w:val="24"/>
          <w:u w:val="single"/>
        </w:rPr>
        <w:t xml:space="preserve">Transferred </w:t>
      </w:r>
      <w:r w:rsidRPr="00DA5775">
        <w:rPr>
          <w:rFonts w:ascii="Times New Roman" w:hAnsi="Times New Roman" w:cs="Times New Roman"/>
          <w:b/>
          <w:sz w:val="24"/>
          <w:szCs w:val="24"/>
          <w:u w:val="single"/>
        </w:rPr>
        <w:t>Personal Data</w:t>
      </w:r>
    </w:p>
    <w:p w14:paraId="3233F677" w14:textId="77777777" w:rsidR="00911656" w:rsidRDefault="00911656" w:rsidP="00DA5775">
      <w:pPr>
        <w:spacing w:after="0" w:line="240" w:lineRule="auto"/>
        <w:rPr>
          <w:rFonts w:ascii="Times New Roman" w:hAnsi="Times New Roman" w:cs="Times New Roman"/>
          <w:sz w:val="24"/>
          <w:szCs w:val="24"/>
        </w:rPr>
      </w:pPr>
    </w:p>
    <w:p w14:paraId="0E831371" w14:textId="77777777" w:rsidR="004A5284" w:rsidRPr="00F41B04" w:rsidRDefault="00F41B04" w:rsidP="004A5284">
      <w:pPr>
        <w:spacing w:after="0" w:line="240" w:lineRule="auto"/>
        <w:rPr>
          <w:rFonts w:ascii="Times New Roman" w:hAnsi="Times New Roman" w:cs="Times New Roman"/>
          <w:sz w:val="24"/>
          <w:szCs w:val="24"/>
        </w:rPr>
      </w:pPr>
      <w:r w:rsidRPr="00F41B04">
        <w:rPr>
          <w:rFonts w:ascii="Times New Roman" w:hAnsi="Times New Roman" w:cs="Times New Roman"/>
          <w:sz w:val="24"/>
          <w:szCs w:val="24"/>
        </w:rPr>
        <w:t xml:space="preserve">To help protect the privacy of </w:t>
      </w:r>
      <w:r w:rsidR="00911656">
        <w:rPr>
          <w:rFonts w:ascii="Times New Roman" w:hAnsi="Times New Roman" w:cs="Times New Roman"/>
          <w:sz w:val="24"/>
          <w:szCs w:val="24"/>
        </w:rPr>
        <w:t>your Transferred P</w:t>
      </w:r>
      <w:r>
        <w:rPr>
          <w:rFonts w:ascii="Times New Roman" w:hAnsi="Times New Roman" w:cs="Times New Roman"/>
          <w:sz w:val="24"/>
          <w:szCs w:val="24"/>
        </w:rPr>
        <w:t xml:space="preserve">ersonal </w:t>
      </w:r>
      <w:r w:rsidR="00911656">
        <w:rPr>
          <w:rFonts w:ascii="Times New Roman" w:hAnsi="Times New Roman" w:cs="Times New Roman"/>
          <w:sz w:val="24"/>
          <w:szCs w:val="24"/>
        </w:rPr>
        <w:t>Data</w:t>
      </w:r>
      <w:r>
        <w:rPr>
          <w:rFonts w:ascii="Times New Roman" w:hAnsi="Times New Roman" w:cs="Times New Roman"/>
          <w:sz w:val="24"/>
          <w:szCs w:val="24"/>
        </w:rPr>
        <w:t xml:space="preserve">, Loyola </w:t>
      </w:r>
      <w:r w:rsidRPr="00F41B04">
        <w:rPr>
          <w:rFonts w:ascii="Times New Roman" w:hAnsi="Times New Roman" w:cs="Times New Roman"/>
          <w:sz w:val="24"/>
          <w:szCs w:val="24"/>
        </w:rPr>
        <w:t>maintain</w:t>
      </w:r>
      <w:r>
        <w:rPr>
          <w:rFonts w:ascii="Times New Roman" w:hAnsi="Times New Roman" w:cs="Times New Roman"/>
          <w:sz w:val="24"/>
          <w:szCs w:val="24"/>
        </w:rPr>
        <w:t>s</w:t>
      </w:r>
      <w:r w:rsidRPr="00F41B04">
        <w:rPr>
          <w:rFonts w:ascii="Times New Roman" w:hAnsi="Times New Roman" w:cs="Times New Roman"/>
          <w:sz w:val="24"/>
          <w:szCs w:val="24"/>
        </w:rPr>
        <w:t xml:space="preserve"> physical, technical</w:t>
      </w:r>
      <w:r>
        <w:rPr>
          <w:rFonts w:ascii="Times New Roman" w:hAnsi="Times New Roman" w:cs="Times New Roman"/>
          <w:sz w:val="24"/>
          <w:szCs w:val="24"/>
        </w:rPr>
        <w:t xml:space="preserve"> and administrative safeguards, such as, for example, the use of </w:t>
      </w:r>
      <w:r w:rsidR="00041235">
        <w:rPr>
          <w:rFonts w:ascii="Times New Roman" w:hAnsi="Times New Roman" w:cs="Times New Roman"/>
          <w:sz w:val="24"/>
          <w:szCs w:val="24"/>
        </w:rPr>
        <w:t xml:space="preserve">user names, </w:t>
      </w:r>
      <w:r>
        <w:rPr>
          <w:rFonts w:ascii="Times New Roman" w:hAnsi="Times New Roman" w:cs="Times New Roman"/>
          <w:sz w:val="24"/>
          <w:szCs w:val="24"/>
        </w:rPr>
        <w:t>passwords, encryption, firewalls, and other security measures.  The university monitors</w:t>
      </w:r>
      <w:r w:rsidR="00590E70">
        <w:rPr>
          <w:rFonts w:ascii="Times New Roman" w:hAnsi="Times New Roman" w:cs="Times New Roman"/>
          <w:sz w:val="24"/>
          <w:szCs w:val="24"/>
        </w:rPr>
        <w:t>,</w:t>
      </w:r>
      <w:r>
        <w:rPr>
          <w:rFonts w:ascii="Times New Roman" w:hAnsi="Times New Roman" w:cs="Times New Roman"/>
          <w:sz w:val="24"/>
          <w:szCs w:val="24"/>
        </w:rPr>
        <w:t xml:space="preserve"> </w:t>
      </w:r>
      <w:r w:rsidRPr="00F41B04">
        <w:rPr>
          <w:rFonts w:ascii="Times New Roman" w:hAnsi="Times New Roman" w:cs="Times New Roman"/>
          <w:sz w:val="24"/>
          <w:szCs w:val="24"/>
        </w:rPr>
        <w:t>update</w:t>
      </w:r>
      <w:r>
        <w:rPr>
          <w:rFonts w:ascii="Times New Roman" w:hAnsi="Times New Roman" w:cs="Times New Roman"/>
          <w:sz w:val="24"/>
          <w:szCs w:val="24"/>
        </w:rPr>
        <w:t>s</w:t>
      </w:r>
      <w:r w:rsidRPr="00F41B04">
        <w:rPr>
          <w:rFonts w:ascii="Times New Roman" w:hAnsi="Times New Roman" w:cs="Times New Roman"/>
          <w:sz w:val="24"/>
          <w:szCs w:val="24"/>
        </w:rPr>
        <w:t xml:space="preserve"> and test</w:t>
      </w:r>
      <w:r>
        <w:rPr>
          <w:rFonts w:ascii="Times New Roman" w:hAnsi="Times New Roman" w:cs="Times New Roman"/>
          <w:sz w:val="24"/>
          <w:szCs w:val="24"/>
        </w:rPr>
        <w:t>s</w:t>
      </w:r>
      <w:r w:rsidRPr="00F41B04">
        <w:rPr>
          <w:rFonts w:ascii="Times New Roman" w:hAnsi="Times New Roman" w:cs="Times New Roman"/>
          <w:sz w:val="24"/>
          <w:szCs w:val="24"/>
        </w:rPr>
        <w:t xml:space="preserve"> </w:t>
      </w:r>
      <w:r w:rsidR="00041235">
        <w:rPr>
          <w:rFonts w:ascii="Times New Roman" w:hAnsi="Times New Roman" w:cs="Times New Roman"/>
          <w:sz w:val="24"/>
          <w:szCs w:val="24"/>
        </w:rPr>
        <w:t>its</w:t>
      </w:r>
      <w:r w:rsidRPr="00F41B04">
        <w:rPr>
          <w:rFonts w:ascii="Times New Roman" w:hAnsi="Times New Roman" w:cs="Times New Roman"/>
          <w:sz w:val="24"/>
          <w:szCs w:val="24"/>
        </w:rPr>
        <w:t xml:space="preserve"> security technology on an ongoing basis</w:t>
      </w:r>
      <w:r>
        <w:rPr>
          <w:rFonts w:ascii="Times New Roman" w:hAnsi="Times New Roman" w:cs="Times New Roman"/>
          <w:sz w:val="24"/>
          <w:szCs w:val="24"/>
        </w:rPr>
        <w:t>, including through independent third party audits.  The university</w:t>
      </w:r>
      <w:r w:rsidRPr="00F41B04">
        <w:rPr>
          <w:rFonts w:ascii="Times New Roman" w:hAnsi="Times New Roman" w:cs="Times New Roman"/>
          <w:sz w:val="24"/>
          <w:szCs w:val="24"/>
        </w:rPr>
        <w:t xml:space="preserve"> restrict</w:t>
      </w:r>
      <w:r>
        <w:rPr>
          <w:rFonts w:ascii="Times New Roman" w:hAnsi="Times New Roman" w:cs="Times New Roman"/>
          <w:sz w:val="24"/>
          <w:szCs w:val="24"/>
        </w:rPr>
        <w:t>s</w:t>
      </w:r>
      <w:r w:rsidRPr="00F41B04">
        <w:rPr>
          <w:rFonts w:ascii="Times New Roman" w:hAnsi="Times New Roman" w:cs="Times New Roman"/>
          <w:sz w:val="24"/>
          <w:szCs w:val="24"/>
        </w:rPr>
        <w:t xml:space="preserve"> access to your personal data to those employees who need to know that information to provide benefits or services to you</w:t>
      </w:r>
      <w:r>
        <w:rPr>
          <w:rFonts w:ascii="Times New Roman" w:hAnsi="Times New Roman" w:cs="Times New Roman"/>
          <w:sz w:val="24"/>
          <w:szCs w:val="24"/>
        </w:rPr>
        <w:t>, or to perform a contract to which you are a party</w:t>
      </w:r>
      <w:r w:rsidRPr="00F41B04">
        <w:rPr>
          <w:rFonts w:ascii="Times New Roman" w:hAnsi="Times New Roman" w:cs="Times New Roman"/>
          <w:sz w:val="24"/>
          <w:szCs w:val="24"/>
        </w:rPr>
        <w:t xml:space="preserve">. In addition, </w:t>
      </w:r>
      <w:r>
        <w:rPr>
          <w:rFonts w:ascii="Times New Roman" w:hAnsi="Times New Roman" w:cs="Times New Roman"/>
          <w:sz w:val="24"/>
          <w:szCs w:val="24"/>
        </w:rPr>
        <w:t xml:space="preserve">Loyola </w:t>
      </w:r>
      <w:r w:rsidRPr="00F41B04">
        <w:rPr>
          <w:rFonts w:ascii="Times New Roman" w:hAnsi="Times New Roman" w:cs="Times New Roman"/>
          <w:sz w:val="24"/>
          <w:szCs w:val="24"/>
        </w:rPr>
        <w:t>train</w:t>
      </w:r>
      <w:r w:rsidR="00590E70">
        <w:rPr>
          <w:rFonts w:ascii="Times New Roman" w:hAnsi="Times New Roman" w:cs="Times New Roman"/>
          <w:sz w:val="24"/>
          <w:szCs w:val="24"/>
        </w:rPr>
        <w:t>s</w:t>
      </w:r>
      <w:r w:rsidRPr="00F41B04">
        <w:rPr>
          <w:rFonts w:ascii="Times New Roman" w:hAnsi="Times New Roman" w:cs="Times New Roman"/>
          <w:sz w:val="24"/>
          <w:szCs w:val="24"/>
        </w:rPr>
        <w:t xml:space="preserve"> </w:t>
      </w:r>
      <w:r>
        <w:rPr>
          <w:rFonts w:ascii="Times New Roman" w:hAnsi="Times New Roman" w:cs="Times New Roman"/>
          <w:sz w:val="24"/>
          <w:szCs w:val="24"/>
        </w:rPr>
        <w:t>its</w:t>
      </w:r>
      <w:r w:rsidRPr="00F41B04">
        <w:rPr>
          <w:rFonts w:ascii="Times New Roman" w:hAnsi="Times New Roman" w:cs="Times New Roman"/>
          <w:sz w:val="24"/>
          <w:szCs w:val="24"/>
        </w:rPr>
        <w:t xml:space="preserve"> employees about the importance of confidentiality and maintaining the privacy and security of your information</w:t>
      </w:r>
      <w:r>
        <w:rPr>
          <w:rFonts w:ascii="Times New Roman" w:hAnsi="Times New Roman" w:cs="Times New Roman"/>
          <w:sz w:val="24"/>
          <w:szCs w:val="24"/>
        </w:rPr>
        <w:t xml:space="preserve"> and will take </w:t>
      </w:r>
      <w:r w:rsidRPr="00F41B04">
        <w:rPr>
          <w:rFonts w:ascii="Times New Roman" w:hAnsi="Times New Roman" w:cs="Times New Roman"/>
          <w:sz w:val="24"/>
          <w:szCs w:val="24"/>
        </w:rPr>
        <w:t>appropriate disciplinary measures to enforce our employees' privacy responsibilities.</w:t>
      </w:r>
      <w:r w:rsidR="00FA0744">
        <w:rPr>
          <w:rFonts w:ascii="Times New Roman" w:hAnsi="Times New Roman" w:cs="Times New Roman"/>
          <w:sz w:val="24"/>
          <w:szCs w:val="24"/>
        </w:rPr>
        <w:t xml:space="preserve"> </w:t>
      </w:r>
    </w:p>
    <w:p w14:paraId="558D9238" w14:textId="77777777" w:rsidR="00F41B04" w:rsidRPr="00F41B04" w:rsidRDefault="00F41B04" w:rsidP="00DA5775">
      <w:pPr>
        <w:spacing w:after="0" w:line="240" w:lineRule="auto"/>
        <w:rPr>
          <w:rFonts w:ascii="Times New Roman" w:hAnsi="Times New Roman" w:cs="Times New Roman"/>
          <w:sz w:val="24"/>
          <w:szCs w:val="24"/>
        </w:rPr>
      </w:pPr>
    </w:p>
    <w:p w14:paraId="332F42B7" w14:textId="77777777" w:rsidR="002E47B9" w:rsidRDefault="00911656" w:rsidP="00357C69">
      <w:pPr>
        <w:spacing w:after="0" w:line="240" w:lineRule="auto"/>
        <w:rPr>
          <w:rFonts w:ascii="Times New Roman" w:hAnsi="Times New Roman" w:cs="Times New Roman"/>
          <w:sz w:val="24"/>
          <w:szCs w:val="24"/>
        </w:rPr>
      </w:pPr>
      <w:r>
        <w:rPr>
          <w:rFonts w:ascii="Times New Roman" w:hAnsi="Times New Roman" w:cs="Times New Roman"/>
          <w:sz w:val="24"/>
          <w:szCs w:val="24"/>
        </w:rPr>
        <w:t>In addition, p</w:t>
      </w:r>
      <w:r w:rsidR="00F41B04">
        <w:rPr>
          <w:rFonts w:ascii="Times New Roman" w:hAnsi="Times New Roman" w:cs="Times New Roman"/>
          <w:sz w:val="24"/>
          <w:szCs w:val="24"/>
        </w:rPr>
        <w:t xml:space="preserve">rior to </w:t>
      </w:r>
      <w:r w:rsidR="002E47B9">
        <w:rPr>
          <w:rFonts w:ascii="Times New Roman" w:hAnsi="Times New Roman" w:cs="Times New Roman"/>
          <w:sz w:val="24"/>
          <w:szCs w:val="24"/>
        </w:rPr>
        <w:t xml:space="preserve">transferring </w:t>
      </w:r>
      <w:r w:rsidR="00F22D36">
        <w:rPr>
          <w:rFonts w:ascii="Times New Roman" w:hAnsi="Times New Roman" w:cs="Times New Roman"/>
          <w:sz w:val="24"/>
          <w:szCs w:val="24"/>
        </w:rPr>
        <w:t>your Transferred P</w:t>
      </w:r>
      <w:r w:rsidR="002E47B9">
        <w:rPr>
          <w:rFonts w:ascii="Times New Roman" w:hAnsi="Times New Roman" w:cs="Times New Roman"/>
          <w:sz w:val="24"/>
          <w:szCs w:val="24"/>
        </w:rPr>
        <w:t xml:space="preserve">ersonal </w:t>
      </w:r>
      <w:r w:rsidR="00F22D36">
        <w:rPr>
          <w:rFonts w:ascii="Times New Roman" w:hAnsi="Times New Roman" w:cs="Times New Roman"/>
          <w:sz w:val="24"/>
          <w:szCs w:val="24"/>
        </w:rPr>
        <w:t>D</w:t>
      </w:r>
      <w:r w:rsidR="002E47B9">
        <w:rPr>
          <w:rFonts w:ascii="Times New Roman" w:hAnsi="Times New Roman" w:cs="Times New Roman"/>
          <w:sz w:val="24"/>
          <w:szCs w:val="24"/>
        </w:rPr>
        <w:t xml:space="preserve">ata to </w:t>
      </w:r>
      <w:r>
        <w:rPr>
          <w:rFonts w:ascii="Times New Roman" w:hAnsi="Times New Roman" w:cs="Times New Roman"/>
          <w:sz w:val="24"/>
          <w:szCs w:val="24"/>
        </w:rPr>
        <w:t xml:space="preserve">a </w:t>
      </w:r>
      <w:r w:rsidR="004A5284">
        <w:rPr>
          <w:rFonts w:ascii="Times New Roman" w:hAnsi="Times New Roman" w:cs="Times New Roman"/>
          <w:sz w:val="24"/>
          <w:szCs w:val="24"/>
        </w:rPr>
        <w:t xml:space="preserve">third party </w:t>
      </w:r>
      <w:r w:rsidR="000547CD">
        <w:rPr>
          <w:rFonts w:ascii="Times New Roman" w:hAnsi="Times New Roman" w:cs="Times New Roman"/>
          <w:sz w:val="24"/>
          <w:szCs w:val="24"/>
        </w:rPr>
        <w:t>P</w:t>
      </w:r>
      <w:r w:rsidR="002E47B9">
        <w:rPr>
          <w:rFonts w:ascii="Times New Roman" w:hAnsi="Times New Roman" w:cs="Times New Roman"/>
          <w:sz w:val="24"/>
          <w:szCs w:val="24"/>
        </w:rPr>
        <w:t xml:space="preserve">rocessor, </w:t>
      </w:r>
      <w:r w:rsidR="00F41B04">
        <w:rPr>
          <w:rFonts w:ascii="Times New Roman" w:hAnsi="Times New Roman" w:cs="Times New Roman"/>
          <w:sz w:val="24"/>
          <w:szCs w:val="24"/>
        </w:rPr>
        <w:t xml:space="preserve">Loyola </w:t>
      </w:r>
      <w:r w:rsidR="00F22D36">
        <w:rPr>
          <w:rFonts w:ascii="Times New Roman" w:hAnsi="Times New Roman" w:cs="Times New Roman"/>
          <w:sz w:val="24"/>
          <w:szCs w:val="24"/>
        </w:rPr>
        <w:t xml:space="preserve">will </w:t>
      </w:r>
      <w:r w:rsidR="002E47B9">
        <w:rPr>
          <w:rFonts w:ascii="Times New Roman" w:hAnsi="Times New Roman" w:cs="Times New Roman"/>
          <w:sz w:val="24"/>
          <w:szCs w:val="24"/>
        </w:rPr>
        <w:t xml:space="preserve">require </w:t>
      </w:r>
      <w:r w:rsidR="000547CD">
        <w:rPr>
          <w:rFonts w:ascii="Times New Roman" w:hAnsi="Times New Roman" w:cs="Times New Roman"/>
          <w:sz w:val="24"/>
          <w:szCs w:val="24"/>
        </w:rPr>
        <w:t>the Pr</w:t>
      </w:r>
      <w:r w:rsidR="002E47B9">
        <w:rPr>
          <w:rFonts w:ascii="Times New Roman" w:hAnsi="Times New Roman" w:cs="Times New Roman"/>
          <w:sz w:val="24"/>
          <w:szCs w:val="24"/>
        </w:rPr>
        <w:t xml:space="preserve">ocessor to </w:t>
      </w:r>
      <w:r w:rsidR="00F41B04">
        <w:rPr>
          <w:rFonts w:ascii="Times New Roman" w:hAnsi="Times New Roman" w:cs="Times New Roman"/>
          <w:sz w:val="24"/>
          <w:szCs w:val="24"/>
        </w:rPr>
        <w:t xml:space="preserve">sign a </w:t>
      </w:r>
      <w:r w:rsidR="000547CD">
        <w:rPr>
          <w:rFonts w:ascii="Times New Roman" w:hAnsi="Times New Roman" w:cs="Times New Roman"/>
          <w:sz w:val="24"/>
          <w:szCs w:val="24"/>
        </w:rPr>
        <w:t>written agreement</w:t>
      </w:r>
      <w:r w:rsidR="00651961">
        <w:rPr>
          <w:rFonts w:ascii="Times New Roman" w:hAnsi="Times New Roman" w:cs="Times New Roman"/>
          <w:sz w:val="24"/>
          <w:szCs w:val="24"/>
        </w:rPr>
        <w:t xml:space="preserve"> </w:t>
      </w:r>
      <w:r w:rsidR="00F41B04">
        <w:rPr>
          <w:rFonts w:ascii="Times New Roman" w:hAnsi="Times New Roman" w:cs="Times New Roman"/>
          <w:sz w:val="24"/>
          <w:szCs w:val="24"/>
        </w:rPr>
        <w:t xml:space="preserve">obligating the </w:t>
      </w:r>
      <w:r w:rsidR="000547CD">
        <w:rPr>
          <w:rFonts w:ascii="Times New Roman" w:hAnsi="Times New Roman" w:cs="Times New Roman"/>
          <w:sz w:val="24"/>
          <w:szCs w:val="24"/>
        </w:rPr>
        <w:t>P</w:t>
      </w:r>
      <w:r w:rsidR="00F41B04">
        <w:rPr>
          <w:rFonts w:ascii="Times New Roman" w:hAnsi="Times New Roman" w:cs="Times New Roman"/>
          <w:sz w:val="24"/>
          <w:szCs w:val="24"/>
        </w:rPr>
        <w:t xml:space="preserve">rocessor </w:t>
      </w:r>
      <w:r w:rsidR="002E47B9">
        <w:rPr>
          <w:rFonts w:ascii="Times New Roman" w:hAnsi="Times New Roman" w:cs="Times New Roman"/>
          <w:sz w:val="24"/>
          <w:szCs w:val="24"/>
        </w:rPr>
        <w:t xml:space="preserve">to comply with the </w:t>
      </w:r>
      <w:r w:rsidR="00F41B04">
        <w:rPr>
          <w:rFonts w:ascii="Times New Roman" w:hAnsi="Times New Roman" w:cs="Times New Roman"/>
          <w:sz w:val="24"/>
          <w:szCs w:val="24"/>
        </w:rPr>
        <w:t xml:space="preserve">processing requirements </w:t>
      </w:r>
      <w:r w:rsidR="004E7B9A">
        <w:rPr>
          <w:rFonts w:ascii="Times New Roman" w:hAnsi="Times New Roman" w:cs="Times New Roman"/>
          <w:sz w:val="24"/>
          <w:szCs w:val="24"/>
        </w:rPr>
        <w:t>imposed under</w:t>
      </w:r>
      <w:r w:rsidR="002E47B9">
        <w:rPr>
          <w:rFonts w:ascii="Times New Roman" w:hAnsi="Times New Roman" w:cs="Times New Roman"/>
          <w:sz w:val="24"/>
          <w:szCs w:val="24"/>
        </w:rPr>
        <w:t xml:space="preserve"> the GDPR.  </w:t>
      </w:r>
    </w:p>
    <w:p w14:paraId="371F2E30" w14:textId="77777777" w:rsidR="004A5284" w:rsidRDefault="004A5284" w:rsidP="00DA5775">
      <w:pPr>
        <w:spacing w:after="0" w:line="240" w:lineRule="auto"/>
        <w:rPr>
          <w:rFonts w:ascii="Times New Roman" w:hAnsi="Times New Roman" w:cs="Times New Roman"/>
          <w:sz w:val="24"/>
          <w:szCs w:val="24"/>
        </w:rPr>
      </w:pPr>
    </w:p>
    <w:p w14:paraId="423BBAC2" w14:textId="77777777" w:rsidR="00920DC8" w:rsidRDefault="00920DC8" w:rsidP="00852405">
      <w:pPr>
        <w:shd w:val="clear" w:color="auto" w:fill="FFFFFF" w:themeFill="background1"/>
        <w:spacing w:after="0" w:line="240" w:lineRule="auto"/>
        <w:rPr>
          <w:rFonts w:ascii="Times New Roman" w:hAnsi="Times New Roman" w:cs="Times New Roman"/>
          <w:sz w:val="24"/>
          <w:szCs w:val="24"/>
        </w:rPr>
      </w:pPr>
      <w:r w:rsidRPr="00920DC8">
        <w:rPr>
          <w:rFonts w:ascii="Times New Roman" w:hAnsi="Times New Roman" w:cs="Times New Roman"/>
          <w:sz w:val="24"/>
          <w:szCs w:val="24"/>
        </w:rPr>
        <w:t>The EU and the United States have developed an EU-U.S. Privacy Shield Framework that is administered by the Federal Trade Commission (“FTC”) and U.S. Department of Transportation (“USDOT”).  The EU has determined that this framework provides EU data subjects with an adequate level of protection with respect to the transfer and processing of their personal data from the EU to U.S.  Loyola generally complies with the Privacy Shield Framework principles and safeguards.  However, as a not for profit educational institution that is not subject to FTC or USDOT jurisdiction, Loyola is unable participate in the Privacy Shield Framework program, and thus rely on the EU’s Privacy Shield Framework adequacy determination.  Consequently, Loyola is requesting that you sign this consent.</w:t>
      </w:r>
    </w:p>
    <w:p w14:paraId="08787DB8" w14:textId="77777777" w:rsidR="00920DC8" w:rsidRDefault="00920DC8" w:rsidP="00DA5775">
      <w:pPr>
        <w:spacing w:after="0" w:line="240" w:lineRule="auto"/>
        <w:rPr>
          <w:rFonts w:ascii="Times New Roman" w:hAnsi="Times New Roman" w:cs="Times New Roman"/>
          <w:sz w:val="24"/>
          <w:szCs w:val="24"/>
        </w:rPr>
      </w:pPr>
    </w:p>
    <w:p w14:paraId="117BBC23" w14:textId="77777777" w:rsidR="00DA5775" w:rsidRPr="00DA5775" w:rsidRDefault="00F22D36" w:rsidP="00DA577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Possible </w:t>
      </w:r>
      <w:r w:rsidR="00DA5775" w:rsidRPr="00DA5775">
        <w:rPr>
          <w:rFonts w:ascii="Times New Roman" w:hAnsi="Times New Roman" w:cs="Times New Roman"/>
          <w:b/>
          <w:sz w:val="24"/>
          <w:szCs w:val="24"/>
          <w:u w:val="single"/>
        </w:rPr>
        <w:t>Risks Related to Transferring Your Personal Data to a Third Country</w:t>
      </w:r>
    </w:p>
    <w:p w14:paraId="52ED3858" w14:textId="77777777" w:rsidR="00911656" w:rsidRDefault="00911656" w:rsidP="00DA5775">
      <w:pPr>
        <w:spacing w:after="0" w:line="240" w:lineRule="auto"/>
        <w:rPr>
          <w:rFonts w:ascii="Times New Roman" w:hAnsi="Times New Roman" w:cs="Times New Roman"/>
          <w:sz w:val="24"/>
          <w:szCs w:val="24"/>
        </w:rPr>
      </w:pPr>
    </w:p>
    <w:p w14:paraId="7197798F" w14:textId="77777777" w:rsidR="00E429DF" w:rsidRDefault="00E429DF"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Despite the </w:t>
      </w:r>
      <w:r w:rsidR="004E7B9A">
        <w:rPr>
          <w:rFonts w:ascii="Times New Roman" w:hAnsi="Times New Roman" w:cs="Times New Roman"/>
          <w:sz w:val="24"/>
          <w:szCs w:val="24"/>
        </w:rPr>
        <w:t xml:space="preserve">above </w:t>
      </w:r>
      <w:r>
        <w:rPr>
          <w:rFonts w:ascii="Times New Roman" w:hAnsi="Times New Roman" w:cs="Times New Roman"/>
          <w:sz w:val="24"/>
          <w:szCs w:val="24"/>
        </w:rPr>
        <w:t>safeguard</w:t>
      </w:r>
      <w:r w:rsidR="00FA0744">
        <w:rPr>
          <w:rFonts w:ascii="Times New Roman" w:hAnsi="Times New Roman" w:cs="Times New Roman"/>
          <w:sz w:val="24"/>
          <w:szCs w:val="24"/>
        </w:rPr>
        <w:t>s</w:t>
      </w:r>
      <w:r>
        <w:rPr>
          <w:rFonts w:ascii="Times New Roman" w:hAnsi="Times New Roman" w:cs="Times New Roman"/>
          <w:sz w:val="24"/>
          <w:szCs w:val="24"/>
        </w:rPr>
        <w:t>, there remain</w:t>
      </w:r>
      <w:r w:rsidR="00590E70">
        <w:rPr>
          <w:rFonts w:ascii="Times New Roman" w:hAnsi="Times New Roman" w:cs="Times New Roman"/>
          <w:sz w:val="24"/>
          <w:szCs w:val="24"/>
        </w:rPr>
        <w:t>s a</w:t>
      </w:r>
      <w:r>
        <w:rPr>
          <w:rFonts w:ascii="Times New Roman" w:hAnsi="Times New Roman" w:cs="Times New Roman"/>
          <w:sz w:val="24"/>
          <w:szCs w:val="24"/>
        </w:rPr>
        <w:t xml:space="preserve"> risk that a breach of security </w:t>
      </w:r>
      <w:r w:rsidR="00590E70">
        <w:rPr>
          <w:rFonts w:ascii="Times New Roman" w:hAnsi="Times New Roman" w:cs="Times New Roman"/>
          <w:sz w:val="24"/>
          <w:szCs w:val="24"/>
        </w:rPr>
        <w:t xml:space="preserve">may result in </w:t>
      </w:r>
      <w:r>
        <w:rPr>
          <w:rFonts w:ascii="Times New Roman" w:hAnsi="Times New Roman" w:cs="Times New Roman"/>
          <w:sz w:val="24"/>
          <w:szCs w:val="24"/>
        </w:rPr>
        <w:t xml:space="preserve">the accidental or unlawful, destruction, </w:t>
      </w:r>
      <w:r w:rsidR="0013136A">
        <w:rPr>
          <w:rFonts w:ascii="Times New Roman" w:hAnsi="Times New Roman" w:cs="Times New Roman"/>
          <w:sz w:val="24"/>
          <w:szCs w:val="24"/>
        </w:rPr>
        <w:t xml:space="preserve">loss, alteration, unauthorized disclosure of, or access to your </w:t>
      </w:r>
      <w:r w:rsidR="00F22D36">
        <w:rPr>
          <w:rFonts w:ascii="Times New Roman" w:hAnsi="Times New Roman" w:cs="Times New Roman"/>
          <w:sz w:val="24"/>
          <w:szCs w:val="24"/>
        </w:rPr>
        <w:t>Transferred P</w:t>
      </w:r>
      <w:r w:rsidR="0013136A">
        <w:rPr>
          <w:rFonts w:ascii="Times New Roman" w:hAnsi="Times New Roman" w:cs="Times New Roman"/>
          <w:sz w:val="24"/>
          <w:szCs w:val="24"/>
        </w:rPr>
        <w:t xml:space="preserve">ersonal </w:t>
      </w:r>
      <w:r w:rsidR="00F22D36">
        <w:rPr>
          <w:rFonts w:ascii="Times New Roman" w:hAnsi="Times New Roman" w:cs="Times New Roman"/>
          <w:sz w:val="24"/>
          <w:szCs w:val="24"/>
        </w:rPr>
        <w:t>D</w:t>
      </w:r>
      <w:r w:rsidR="0013136A">
        <w:rPr>
          <w:rFonts w:ascii="Times New Roman" w:hAnsi="Times New Roman" w:cs="Times New Roman"/>
          <w:sz w:val="24"/>
          <w:szCs w:val="24"/>
        </w:rPr>
        <w:t>ata</w:t>
      </w:r>
      <w:r w:rsidR="004E7B9A">
        <w:rPr>
          <w:rFonts w:ascii="Times New Roman" w:hAnsi="Times New Roman" w:cs="Times New Roman"/>
          <w:sz w:val="24"/>
          <w:szCs w:val="24"/>
        </w:rPr>
        <w:t xml:space="preserve"> </w:t>
      </w:r>
      <w:r w:rsidR="0013136A">
        <w:rPr>
          <w:rFonts w:ascii="Times New Roman" w:hAnsi="Times New Roman" w:cs="Times New Roman"/>
          <w:sz w:val="24"/>
          <w:szCs w:val="24"/>
        </w:rPr>
        <w:t xml:space="preserve">as a result of any one or more of the following incidents, or </w:t>
      </w:r>
      <w:r w:rsidR="00590E70">
        <w:rPr>
          <w:rFonts w:ascii="Times New Roman" w:hAnsi="Times New Roman" w:cs="Times New Roman"/>
          <w:sz w:val="24"/>
          <w:szCs w:val="24"/>
        </w:rPr>
        <w:t>for another reason</w:t>
      </w:r>
      <w:r w:rsidR="0013136A">
        <w:rPr>
          <w:rFonts w:ascii="Times New Roman" w:hAnsi="Times New Roman" w:cs="Times New Roman"/>
          <w:sz w:val="24"/>
          <w:szCs w:val="24"/>
        </w:rPr>
        <w:t>:</w:t>
      </w:r>
    </w:p>
    <w:p w14:paraId="5B1F4AE0" w14:textId="77777777" w:rsidR="00911656" w:rsidRDefault="00911656" w:rsidP="00DA5775">
      <w:pPr>
        <w:spacing w:after="0" w:line="240" w:lineRule="auto"/>
        <w:rPr>
          <w:rFonts w:ascii="Times New Roman" w:hAnsi="Times New Roman" w:cs="Times New Roman"/>
          <w:sz w:val="24"/>
          <w:szCs w:val="24"/>
        </w:rPr>
      </w:pPr>
    </w:p>
    <w:p w14:paraId="5A884AD1" w14:textId="77777777" w:rsidR="00263B8D"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263B8D">
        <w:rPr>
          <w:rFonts w:ascii="Times New Roman" w:hAnsi="Times New Roman" w:cs="Times New Roman"/>
          <w:sz w:val="24"/>
          <w:szCs w:val="24"/>
        </w:rPr>
        <w:t>P</w:t>
      </w:r>
      <w:r>
        <w:rPr>
          <w:rFonts w:ascii="Times New Roman" w:hAnsi="Times New Roman" w:cs="Times New Roman"/>
          <w:sz w:val="24"/>
          <w:szCs w:val="24"/>
        </w:rPr>
        <w:t xml:space="preserve">hishing” scams, </w:t>
      </w:r>
      <w:r w:rsidR="00263B8D">
        <w:rPr>
          <w:rFonts w:ascii="Times New Roman" w:hAnsi="Times New Roman" w:cs="Times New Roman"/>
          <w:sz w:val="24"/>
          <w:szCs w:val="24"/>
        </w:rPr>
        <w:t>resulting in the d</w:t>
      </w:r>
      <w:r>
        <w:rPr>
          <w:rFonts w:ascii="Times New Roman" w:hAnsi="Times New Roman" w:cs="Times New Roman"/>
          <w:sz w:val="24"/>
          <w:szCs w:val="24"/>
        </w:rPr>
        <w:t xml:space="preserve">isclosure of </w:t>
      </w:r>
      <w:r w:rsidR="00263B8D">
        <w:rPr>
          <w:rFonts w:ascii="Times New Roman" w:hAnsi="Times New Roman" w:cs="Times New Roman"/>
          <w:sz w:val="24"/>
          <w:szCs w:val="24"/>
        </w:rPr>
        <w:t xml:space="preserve">username and </w:t>
      </w:r>
      <w:r>
        <w:rPr>
          <w:rFonts w:ascii="Times New Roman" w:hAnsi="Times New Roman" w:cs="Times New Roman"/>
          <w:sz w:val="24"/>
          <w:szCs w:val="24"/>
        </w:rPr>
        <w:t>log-on credentials</w:t>
      </w:r>
      <w:r w:rsidR="00263B8D">
        <w:rPr>
          <w:rFonts w:ascii="Times New Roman" w:hAnsi="Times New Roman" w:cs="Times New Roman"/>
          <w:sz w:val="24"/>
          <w:szCs w:val="24"/>
        </w:rPr>
        <w:t xml:space="preserve"> that allow unauthorized access to </w:t>
      </w:r>
      <w:r w:rsidR="00590E70">
        <w:rPr>
          <w:rFonts w:ascii="Times New Roman" w:hAnsi="Times New Roman" w:cs="Times New Roman"/>
          <w:sz w:val="24"/>
          <w:szCs w:val="24"/>
        </w:rPr>
        <w:t>personal data</w:t>
      </w:r>
      <w:r w:rsidR="00263B8D">
        <w:rPr>
          <w:rFonts w:ascii="Times New Roman" w:hAnsi="Times New Roman" w:cs="Times New Roman"/>
          <w:sz w:val="24"/>
          <w:szCs w:val="24"/>
        </w:rPr>
        <w:t>;</w:t>
      </w:r>
    </w:p>
    <w:p w14:paraId="39AB0CCB" w14:textId="77777777" w:rsidR="0013136A" w:rsidRDefault="00263B8D"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13136A">
        <w:rPr>
          <w:rFonts w:ascii="Times New Roman" w:hAnsi="Times New Roman" w:cs="Times New Roman"/>
          <w:sz w:val="24"/>
          <w:szCs w:val="24"/>
        </w:rPr>
        <w:t xml:space="preserve">he installation </w:t>
      </w:r>
      <w:r>
        <w:rPr>
          <w:rFonts w:ascii="Times New Roman" w:hAnsi="Times New Roman" w:cs="Times New Roman"/>
          <w:sz w:val="24"/>
          <w:szCs w:val="24"/>
        </w:rPr>
        <w:t>by</w:t>
      </w:r>
      <w:r w:rsidR="0013136A">
        <w:rPr>
          <w:rFonts w:ascii="Times New Roman" w:hAnsi="Times New Roman" w:cs="Times New Roman"/>
          <w:sz w:val="24"/>
          <w:szCs w:val="24"/>
        </w:rPr>
        <w:t xml:space="preserve"> malware </w:t>
      </w:r>
      <w:r>
        <w:rPr>
          <w:rFonts w:ascii="Times New Roman" w:hAnsi="Times New Roman" w:cs="Times New Roman"/>
          <w:sz w:val="24"/>
          <w:szCs w:val="24"/>
        </w:rPr>
        <w:t>by</w:t>
      </w:r>
      <w:r w:rsidR="0013136A">
        <w:rPr>
          <w:rFonts w:ascii="Times New Roman" w:hAnsi="Times New Roman" w:cs="Times New Roman"/>
          <w:sz w:val="24"/>
          <w:szCs w:val="24"/>
        </w:rPr>
        <w:t xml:space="preserve"> outside third parties;</w:t>
      </w:r>
    </w:p>
    <w:p w14:paraId="72168B8E" w14:textId="77777777" w:rsidR="0013136A"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Unauthorized access by internal employees;</w:t>
      </w:r>
    </w:p>
    <w:p w14:paraId="65F4AF2F" w14:textId="77777777" w:rsidR="0013136A"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“Ransomware” attacks</w:t>
      </w:r>
      <w:r w:rsidR="00060481">
        <w:rPr>
          <w:rFonts w:ascii="Times New Roman" w:hAnsi="Times New Roman" w:cs="Times New Roman"/>
          <w:sz w:val="24"/>
          <w:szCs w:val="24"/>
        </w:rPr>
        <w:t xml:space="preserve"> resulting in the unavailability or possible loss of personal data</w:t>
      </w:r>
      <w:r>
        <w:rPr>
          <w:rFonts w:ascii="Times New Roman" w:hAnsi="Times New Roman" w:cs="Times New Roman"/>
          <w:sz w:val="24"/>
          <w:szCs w:val="24"/>
        </w:rPr>
        <w:t>;</w:t>
      </w:r>
    </w:p>
    <w:p w14:paraId="76F18DCA" w14:textId="77777777" w:rsidR="0013136A" w:rsidRDefault="0013136A"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Employee or </w:t>
      </w:r>
      <w:r w:rsidR="00651961">
        <w:rPr>
          <w:rFonts w:ascii="Times New Roman" w:hAnsi="Times New Roman" w:cs="Times New Roman"/>
          <w:sz w:val="24"/>
          <w:szCs w:val="24"/>
        </w:rPr>
        <w:t>P</w:t>
      </w:r>
      <w:r>
        <w:rPr>
          <w:rFonts w:ascii="Times New Roman" w:hAnsi="Times New Roman" w:cs="Times New Roman"/>
          <w:sz w:val="24"/>
          <w:szCs w:val="24"/>
        </w:rPr>
        <w:t>rocessor failure to comply with directions</w:t>
      </w:r>
      <w:r w:rsidR="00590E70">
        <w:rPr>
          <w:rFonts w:ascii="Times New Roman" w:hAnsi="Times New Roman" w:cs="Times New Roman"/>
          <w:sz w:val="24"/>
          <w:szCs w:val="24"/>
        </w:rPr>
        <w:t xml:space="preserve"> or contractual requirements</w:t>
      </w:r>
      <w:r>
        <w:rPr>
          <w:rFonts w:ascii="Times New Roman" w:hAnsi="Times New Roman" w:cs="Times New Roman"/>
          <w:sz w:val="24"/>
          <w:szCs w:val="24"/>
        </w:rPr>
        <w:t>;</w:t>
      </w:r>
    </w:p>
    <w:p w14:paraId="2BD977EB" w14:textId="77777777" w:rsidR="0013136A" w:rsidRDefault="00263B8D"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Weak passwords;</w:t>
      </w:r>
      <w:r w:rsidR="00FA0744">
        <w:rPr>
          <w:rFonts w:ascii="Times New Roman" w:hAnsi="Times New Roman" w:cs="Times New Roman"/>
          <w:sz w:val="24"/>
          <w:szCs w:val="24"/>
        </w:rPr>
        <w:t xml:space="preserve"> </w:t>
      </w:r>
    </w:p>
    <w:p w14:paraId="50DA3DD3" w14:textId="77777777" w:rsidR="00263B8D" w:rsidRDefault="00263B8D" w:rsidP="00DA5775">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Software application vulnerabilities;</w:t>
      </w:r>
    </w:p>
    <w:p w14:paraId="5F829E1E" w14:textId="77777777" w:rsidR="00FA0744" w:rsidRDefault="00FA0744" w:rsidP="00DA5775">
      <w:pPr>
        <w:pStyle w:val="ListParagraph"/>
        <w:numPr>
          <w:ilvl w:val="0"/>
          <w:numId w:val="1"/>
        </w:numPr>
        <w:spacing w:after="0" w:line="240" w:lineRule="auto"/>
        <w:rPr>
          <w:rFonts w:ascii="Times New Roman" w:hAnsi="Times New Roman" w:cs="Times New Roman"/>
          <w:sz w:val="24"/>
          <w:szCs w:val="24"/>
        </w:rPr>
      </w:pPr>
      <w:r w:rsidRPr="00FA0744">
        <w:rPr>
          <w:rFonts w:ascii="Times New Roman" w:hAnsi="Times New Roman" w:cs="Times New Roman"/>
          <w:sz w:val="24"/>
          <w:szCs w:val="24"/>
        </w:rPr>
        <w:lastRenderedPageBreak/>
        <w:t xml:space="preserve">Lack of a single, </w:t>
      </w:r>
      <w:r>
        <w:rPr>
          <w:rFonts w:ascii="Times New Roman" w:hAnsi="Times New Roman" w:cs="Times New Roman"/>
          <w:sz w:val="24"/>
          <w:szCs w:val="24"/>
        </w:rPr>
        <w:t xml:space="preserve">comprehensive, </w:t>
      </w:r>
      <w:r w:rsidRPr="00FA0744">
        <w:rPr>
          <w:rFonts w:ascii="Times New Roman" w:hAnsi="Times New Roman" w:cs="Times New Roman"/>
          <w:sz w:val="24"/>
          <w:szCs w:val="24"/>
        </w:rPr>
        <w:t xml:space="preserve">federal privacy </w:t>
      </w:r>
      <w:r>
        <w:rPr>
          <w:rFonts w:ascii="Times New Roman" w:hAnsi="Times New Roman" w:cs="Times New Roman"/>
          <w:sz w:val="24"/>
          <w:szCs w:val="24"/>
        </w:rPr>
        <w:t xml:space="preserve">and data protection </w:t>
      </w:r>
      <w:r w:rsidRPr="00FA0744">
        <w:rPr>
          <w:rFonts w:ascii="Times New Roman" w:hAnsi="Times New Roman" w:cs="Times New Roman"/>
          <w:sz w:val="24"/>
          <w:szCs w:val="24"/>
        </w:rPr>
        <w:t>statute</w:t>
      </w:r>
      <w:r>
        <w:rPr>
          <w:rFonts w:ascii="Times New Roman" w:hAnsi="Times New Roman" w:cs="Times New Roman"/>
          <w:sz w:val="24"/>
          <w:szCs w:val="24"/>
        </w:rPr>
        <w:t>;</w:t>
      </w:r>
      <w:r w:rsidR="00D53D85">
        <w:rPr>
          <w:rFonts w:ascii="Times New Roman" w:hAnsi="Times New Roman" w:cs="Times New Roman"/>
          <w:sz w:val="24"/>
          <w:szCs w:val="24"/>
        </w:rPr>
        <w:t xml:space="preserve"> </w:t>
      </w:r>
      <w:r w:rsidR="00651961">
        <w:rPr>
          <w:rFonts w:ascii="Times New Roman" w:hAnsi="Times New Roman" w:cs="Times New Roman"/>
          <w:sz w:val="24"/>
          <w:szCs w:val="24"/>
        </w:rPr>
        <w:t>and</w:t>
      </w:r>
    </w:p>
    <w:p w14:paraId="30F8D644" w14:textId="64E1841B" w:rsidR="00911656" w:rsidRDefault="00FA0744" w:rsidP="00651961">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Lack of a single </w:t>
      </w:r>
      <w:r w:rsidRPr="00FA0744">
        <w:rPr>
          <w:rFonts w:ascii="Times New Roman" w:hAnsi="Times New Roman" w:cs="Times New Roman"/>
          <w:sz w:val="24"/>
          <w:szCs w:val="24"/>
        </w:rPr>
        <w:t>national agency</w:t>
      </w:r>
      <w:r>
        <w:rPr>
          <w:rFonts w:ascii="Times New Roman" w:hAnsi="Times New Roman" w:cs="Times New Roman"/>
          <w:sz w:val="24"/>
          <w:szCs w:val="24"/>
        </w:rPr>
        <w:t xml:space="preserve"> to </w:t>
      </w:r>
      <w:r w:rsidR="008E18A1">
        <w:rPr>
          <w:rFonts w:ascii="Times New Roman" w:hAnsi="Times New Roman" w:cs="Times New Roman"/>
          <w:sz w:val="24"/>
          <w:szCs w:val="24"/>
        </w:rPr>
        <w:t>oversee and</w:t>
      </w:r>
      <w:r>
        <w:rPr>
          <w:rFonts w:ascii="Times New Roman" w:hAnsi="Times New Roman" w:cs="Times New Roman"/>
          <w:sz w:val="24"/>
          <w:szCs w:val="24"/>
        </w:rPr>
        <w:t xml:space="preserve"> enforce p</w:t>
      </w:r>
      <w:r w:rsidR="00D53D85">
        <w:rPr>
          <w:rFonts w:ascii="Times New Roman" w:hAnsi="Times New Roman" w:cs="Times New Roman"/>
          <w:sz w:val="24"/>
          <w:szCs w:val="24"/>
        </w:rPr>
        <w:t>riva</w:t>
      </w:r>
      <w:r w:rsidR="00651961">
        <w:rPr>
          <w:rFonts w:ascii="Times New Roman" w:hAnsi="Times New Roman" w:cs="Times New Roman"/>
          <w:sz w:val="24"/>
          <w:szCs w:val="24"/>
        </w:rPr>
        <w:t>cy and data protection laws.</w:t>
      </w:r>
    </w:p>
    <w:p w14:paraId="5540C1B9" w14:textId="77777777" w:rsidR="00651961" w:rsidRDefault="00651961" w:rsidP="00651961">
      <w:pPr>
        <w:pStyle w:val="ListParagraph"/>
        <w:spacing w:after="0" w:line="240" w:lineRule="auto"/>
        <w:rPr>
          <w:rFonts w:ascii="Times New Roman" w:hAnsi="Times New Roman" w:cs="Times New Roman"/>
          <w:sz w:val="24"/>
          <w:szCs w:val="24"/>
        </w:rPr>
      </w:pPr>
    </w:p>
    <w:p w14:paraId="3054B9F0" w14:textId="77777777" w:rsidR="00F22D36" w:rsidRDefault="00263B8D" w:rsidP="00DA5775">
      <w:pPr>
        <w:spacing w:after="0" w:line="240" w:lineRule="auto"/>
        <w:rPr>
          <w:rFonts w:ascii="Times New Roman" w:hAnsi="Times New Roman" w:cs="Times New Roman"/>
          <w:sz w:val="24"/>
          <w:szCs w:val="24"/>
        </w:rPr>
      </w:pPr>
      <w:r w:rsidRPr="00FA0744">
        <w:rPr>
          <w:rFonts w:ascii="Times New Roman" w:hAnsi="Times New Roman" w:cs="Times New Roman"/>
          <w:sz w:val="24"/>
          <w:szCs w:val="24"/>
        </w:rPr>
        <w:t xml:space="preserve">While Loyola believes the safeguards described </w:t>
      </w:r>
      <w:r w:rsidR="00590E70">
        <w:rPr>
          <w:rFonts w:ascii="Times New Roman" w:hAnsi="Times New Roman" w:cs="Times New Roman"/>
          <w:sz w:val="24"/>
          <w:szCs w:val="24"/>
        </w:rPr>
        <w:t>in this consent</w:t>
      </w:r>
      <w:r w:rsidRPr="00FA0744">
        <w:rPr>
          <w:rFonts w:ascii="Times New Roman" w:hAnsi="Times New Roman" w:cs="Times New Roman"/>
          <w:sz w:val="24"/>
          <w:szCs w:val="24"/>
        </w:rPr>
        <w:t xml:space="preserve"> will prevent or minimize such data breaches, these are possible risks.  </w:t>
      </w:r>
    </w:p>
    <w:p w14:paraId="3D6DFCF6" w14:textId="77777777" w:rsidR="00F22D36" w:rsidRDefault="00F22D36" w:rsidP="00DA5775">
      <w:pPr>
        <w:spacing w:after="0" w:line="240" w:lineRule="auto"/>
        <w:rPr>
          <w:rFonts w:ascii="Times New Roman" w:hAnsi="Times New Roman" w:cs="Times New Roman"/>
          <w:sz w:val="24"/>
          <w:szCs w:val="24"/>
        </w:rPr>
      </w:pPr>
    </w:p>
    <w:p w14:paraId="3F8E3BDD" w14:textId="77777777" w:rsidR="00503681" w:rsidRDefault="00770896" w:rsidP="00DA5775">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 xml:space="preserve">Consent to Transfer </w:t>
      </w:r>
      <w:r w:rsidR="00036368">
        <w:rPr>
          <w:rFonts w:ascii="Times New Roman" w:hAnsi="Times New Roman" w:cs="Times New Roman"/>
          <w:b/>
          <w:sz w:val="24"/>
          <w:szCs w:val="24"/>
          <w:u w:val="single"/>
        </w:rPr>
        <w:t>of</w:t>
      </w:r>
      <w:r w:rsidR="00503681" w:rsidRPr="00503681">
        <w:rPr>
          <w:rFonts w:ascii="Times New Roman" w:hAnsi="Times New Roman" w:cs="Times New Roman"/>
          <w:b/>
          <w:sz w:val="24"/>
          <w:szCs w:val="24"/>
          <w:u w:val="single"/>
        </w:rPr>
        <w:t xml:space="preserve"> Personal Data</w:t>
      </w:r>
      <w:r w:rsidR="00036368">
        <w:rPr>
          <w:rFonts w:ascii="Times New Roman" w:hAnsi="Times New Roman" w:cs="Times New Roman"/>
          <w:b/>
          <w:sz w:val="24"/>
          <w:szCs w:val="24"/>
          <w:u w:val="single"/>
        </w:rPr>
        <w:t xml:space="preserve"> to the United States</w:t>
      </w:r>
    </w:p>
    <w:p w14:paraId="4E9B6699" w14:textId="77777777" w:rsidR="0046546E" w:rsidRPr="00503681" w:rsidRDefault="0046546E" w:rsidP="00DA5775">
      <w:pPr>
        <w:spacing w:after="0" w:line="240" w:lineRule="auto"/>
        <w:rPr>
          <w:rFonts w:ascii="Times New Roman" w:hAnsi="Times New Roman" w:cs="Times New Roman"/>
          <w:b/>
          <w:sz w:val="24"/>
          <w:szCs w:val="24"/>
          <w:u w:val="single"/>
        </w:rPr>
      </w:pPr>
    </w:p>
    <w:p w14:paraId="3ABBE934" w14:textId="77777777" w:rsidR="0002519F" w:rsidRDefault="00F22D36" w:rsidP="00DA5775">
      <w:pPr>
        <w:spacing w:after="0" w:line="240" w:lineRule="auto"/>
        <w:rPr>
          <w:rFonts w:ascii="Times New Roman" w:hAnsi="Times New Roman" w:cs="Times New Roman"/>
          <w:sz w:val="24"/>
          <w:szCs w:val="24"/>
        </w:rPr>
      </w:pPr>
      <w:r>
        <w:rPr>
          <w:rFonts w:ascii="Times New Roman" w:hAnsi="Times New Roman" w:cs="Times New Roman"/>
          <w:sz w:val="24"/>
          <w:szCs w:val="24"/>
        </w:rPr>
        <w:t>P</w:t>
      </w:r>
      <w:r w:rsidR="0002519F" w:rsidRPr="00FA0744">
        <w:rPr>
          <w:rFonts w:ascii="Times New Roman" w:hAnsi="Times New Roman" w:cs="Times New Roman"/>
          <w:sz w:val="24"/>
          <w:szCs w:val="24"/>
        </w:rPr>
        <w:t xml:space="preserve">lease sign your name below to consent to the </w:t>
      </w:r>
      <w:r w:rsidR="004E7B9A">
        <w:rPr>
          <w:rFonts w:ascii="Times New Roman" w:hAnsi="Times New Roman" w:cs="Times New Roman"/>
          <w:sz w:val="24"/>
          <w:szCs w:val="24"/>
        </w:rPr>
        <w:t xml:space="preserve">transfer of your </w:t>
      </w:r>
      <w:r w:rsidR="00B047F8">
        <w:rPr>
          <w:rFonts w:ascii="Times New Roman" w:hAnsi="Times New Roman" w:cs="Times New Roman"/>
          <w:sz w:val="24"/>
          <w:szCs w:val="24"/>
        </w:rPr>
        <w:t>p</w:t>
      </w:r>
      <w:r w:rsidR="006A612C" w:rsidRPr="00FA0744">
        <w:rPr>
          <w:rFonts w:ascii="Times New Roman" w:hAnsi="Times New Roman" w:cs="Times New Roman"/>
          <w:sz w:val="24"/>
          <w:szCs w:val="24"/>
        </w:rPr>
        <w:t xml:space="preserve">ersonal </w:t>
      </w:r>
      <w:r w:rsidR="00B047F8">
        <w:rPr>
          <w:rFonts w:ascii="Times New Roman" w:hAnsi="Times New Roman" w:cs="Times New Roman"/>
          <w:sz w:val="24"/>
          <w:szCs w:val="24"/>
        </w:rPr>
        <w:t>d</w:t>
      </w:r>
      <w:r w:rsidR="006A612C" w:rsidRPr="00FA0744">
        <w:rPr>
          <w:rFonts w:ascii="Times New Roman" w:hAnsi="Times New Roman" w:cs="Times New Roman"/>
          <w:sz w:val="24"/>
          <w:szCs w:val="24"/>
        </w:rPr>
        <w:t>ata to the United States</w:t>
      </w:r>
      <w:r w:rsidR="004E7B9A">
        <w:rPr>
          <w:rFonts w:ascii="Times New Roman" w:hAnsi="Times New Roman" w:cs="Times New Roman"/>
          <w:sz w:val="24"/>
          <w:szCs w:val="24"/>
        </w:rPr>
        <w:t xml:space="preserve"> for the purposes described above and other compatible purposes</w:t>
      </w:r>
      <w:r w:rsidR="0002519F" w:rsidRPr="00FA0744">
        <w:rPr>
          <w:rFonts w:ascii="Times New Roman" w:hAnsi="Times New Roman" w:cs="Times New Roman"/>
          <w:sz w:val="24"/>
          <w:szCs w:val="24"/>
        </w:rPr>
        <w:t>.</w:t>
      </w:r>
      <w:r w:rsidR="004A0BC8" w:rsidRPr="00FA0744">
        <w:rPr>
          <w:rFonts w:ascii="Times New Roman" w:hAnsi="Times New Roman" w:cs="Times New Roman"/>
          <w:sz w:val="24"/>
          <w:szCs w:val="24"/>
        </w:rPr>
        <w:t xml:space="preserve">  </w:t>
      </w:r>
    </w:p>
    <w:p w14:paraId="55EE3FC3" w14:textId="77777777" w:rsidR="00911656" w:rsidRDefault="00911656" w:rsidP="00DA5775">
      <w:pPr>
        <w:spacing w:after="0" w:line="240" w:lineRule="auto"/>
        <w:rPr>
          <w:rFonts w:ascii="Times New Roman" w:hAnsi="Times New Roman" w:cs="Times New Roman"/>
          <w:sz w:val="24"/>
          <w:szCs w:val="24"/>
        </w:rPr>
      </w:pPr>
    </w:p>
    <w:p w14:paraId="30110DCF" w14:textId="77777777" w:rsidR="004A0BC8" w:rsidRPr="004A0BC8" w:rsidRDefault="00FA0744" w:rsidP="00DA577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After having been advised of risks inherent in such transfer, </w:t>
      </w:r>
      <w:r w:rsidR="004A0BC8" w:rsidRPr="004A0BC8">
        <w:rPr>
          <w:rFonts w:ascii="Times New Roman" w:hAnsi="Times New Roman" w:cs="Times New Roman"/>
          <w:b/>
          <w:sz w:val="24"/>
          <w:szCs w:val="24"/>
        </w:rPr>
        <w:t xml:space="preserve">I hereby consent to </w:t>
      </w:r>
      <w:r w:rsidR="00614BC9">
        <w:rPr>
          <w:rFonts w:ascii="Times New Roman" w:hAnsi="Times New Roman" w:cs="Times New Roman"/>
          <w:b/>
          <w:sz w:val="24"/>
          <w:szCs w:val="24"/>
        </w:rPr>
        <w:t xml:space="preserve">the </w:t>
      </w:r>
      <w:r w:rsidR="006A612C">
        <w:rPr>
          <w:rFonts w:ascii="Times New Roman" w:hAnsi="Times New Roman" w:cs="Times New Roman"/>
          <w:b/>
          <w:sz w:val="24"/>
          <w:szCs w:val="24"/>
        </w:rPr>
        <w:t xml:space="preserve">transfer </w:t>
      </w:r>
      <w:r>
        <w:rPr>
          <w:rFonts w:ascii="Times New Roman" w:hAnsi="Times New Roman" w:cs="Times New Roman"/>
          <w:b/>
          <w:sz w:val="24"/>
          <w:szCs w:val="24"/>
        </w:rPr>
        <w:t>o</w:t>
      </w:r>
      <w:r w:rsidR="004A0BC8" w:rsidRPr="004A0BC8">
        <w:rPr>
          <w:rFonts w:ascii="Times New Roman" w:hAnsi="Times New Roman" w:cs="Times New Roman"/>
          <w:b/>
          <w:sz w:val="24"/>
          <w:szCs w:val="24"/>
        </w:rPr>
        <w:t xml:space="preserve">f </w:t>
      </w:r>
      <w:r w:rsidR="0025013E">
        <w:rPr>
          <w:rFonts w:ascii="Times New Roman" w:hAnsi="Times New Roman" w:cs="Times New Roman"/>
          <w:b/>
          <w:sz w:val="24"/>
          <w:szCs w:val="24"/>
        </w:rPr>
        <w:t xml:space="preserve">my </w:t>
      </w:r>
      <w:r w:rsidR="00B047F8">
        <w:rPr>
          <w:rFonts w:ascii="Times New Roman" w:hAnsi="Times New Roman" w:cs="Times New Roman"/>
          <w:b/>
          <w:sz w:val="24"/>
          <w:szCs w:val="24"/>
        </w:rPr>
        <w:t>p</w:t>
      </w:r>
      <w:r w:rsidR="006A612C">
        <w:rPr>
          <w:rFonts w:ascii="Times New Roman" w:hAnsi="Times New Roman" w:cs="Times New Roman"/>
          <w:b/>
          <w:sz w:val="24"/>
          <w:szCs w:val="24"/>
        </w:rPr>
        <w:t xml:space="preserve">ersonal </w:t>
      </w:r>
      <w:r w:rsidR="00B047F8">
        <w:rPr>
          <w:rFonts w:ascii="Times New Roman" w:hAnsi="Times New Roman" w:cs="Times New Roman"/>
          <w:b/>
          <w:sz w:val="24"/>
          <w:szCs w:val="24"/>
        </w:rPr>
        <w:t>d</w:t>
      </w:r>
      <w:r w:rsidR="006A612C">
        <w:rPr>
          <w:rFonts w:ascii="Times New Roman" w:hAnsi="Times New Roman" w:cs="Times New Roman"/>
          <w:b/>
          <w:sz w:val="24"/>
          <w:szCs w:val="24"/>
        </w:rPr>
        <w:t>ata to the United States for processing</w:t>
      </w:r>
      <w:r w:rsidR="00036368">
        <w:rPr>
          <w:rFonts w:ascii="Times New Roman" w:hAnsi="Times New Roman" w:cs="Times New Roman"/>
          <w:b/>
          <w:sz w:val="24"/>
          <w:szCs w:val="24"/>
        </w:rPr>
        <w:t xml:space="preserve"> for the purposes described </w:t>
      </w:r>
      <w:r w:rsidR="00B047F8">
        <w:rPr>
          <w:rFonts w:ascii="Times New Roman" w:hAnsi="Times New Roman" w:cs="Times New Roman"/>
          <w:b/>
          <w:sz w:val="24"/>
          <w:szCs w:val="24"/>
        </w:rPr>
        <w:t xml:space="preserve">above </w:t>
      </w:r>
      <w:r w:rsidR="00036368">
        <w:rPr>
          <w:rFonts w:ascii="Times New Roman" w:hAnsi="Times New Roman" w:cs="Times New Roman"/>
          <w:b/>
          <w:sz w:val="24"/>
          <w:szCs w:val="24"/>
        </w:rPr>
        <w:t>and other compatible purposes</w:t>
      </w:r>
      <w:r w:rsidR="004A0BC8" w:rsidRPr="004A0BC8">
        <w:rPr>
          <w:rFonts w:ascii="Times New Roman" w:hAnsi="Times New Roman" w:cs="Times New Roman"/>
          <w:b/>
          <w:sz w:val="24"/>
          <w:szCs w:val="24"/>
        </w:rPr>
        <w:t>.</w:t>
      </w:r>
    </w:p>
    <w:p w14:paraId="194B7C3E" w14:textId="77777777" w:rsidR="00911656" w:rsidRDefault="00911656" w:rsidP="00DA5775">
      <w:pPr>
        <w:spacing w:after="0" w:line="240" w:lineRule="auto"/>
        <w:rPr>
          <w:rFonts w:ascii="Times New Roman" w:hAnsi="Times New Roman" w:cs="Times New Roman"/>
          <w:sz w:val="24"/>
          <w:szCs w:val="24"/>
        </w:rPr>
      </w:pPr>
    </w:p>
    <w:p w14:paraId="4ACC7D48" w14:textId="77777777" w:rsidR="002F2F42" w:rsidRPr="00F96120" w:rsidRDefault="002F2F42" w:rsidP="002F2F42">
      <w:pPr>
        <w:shd w:val="clear" w:color="auto" w:fill="FFFFFF" w:themeFill="background1"/>
        <w:spacing w:after="0" w:line="240" w:lineRule="auto"/>
        <w:rPr>
          <w:rFonts w:ascii="Times New Roman" w:hAnsi="Times New Roman" w:cs="Times New Roman"/>
          <w:sz w:val="24"/>
          <w:szCs w:val="24"/>
        </w:rPr>
      </w:pPr>
      <w:r w:rsidRPr="00F96120">
        <w:rPr>
          <w:rFonts w:ascii="Times New Roman" w:hAnsi="Times New Roman" w:cs="Times New Roman"/>
          <w:sz w:val="24"/>
          <w:szCs w:val="24"/>
        </w:rPr>
        <w:t>_________________________</w:t>
      </w:r>
      <w:r w:rsidRPr="00F96120">
        <w:rPr>
          <w:rFonts w:ascii="Times New Roman" w:hAnsi="Times New Roman" w:cs="Times New Roman"/>
          <w:sz w:val="24"/>
          <w:szCs w:val="24"/>
        </w:rPr>
        <w:tab/>
      </w:r>
      <w:r w:rsidRPr="00F96120">
        <w:rPr>
          <w:rFonts w:ascii="Times New Roman" w:hAnsi="Times New Roman" w:cs="Times New Roman"/>
          <w:sz w:val="24"/>
          <w:szCs w:val="24"/>
        </w:rPr>
        <w:tab/>
      </w:r>
      <w:r w:rsidRPr="00F96120">
        <w:rPr>
          <w:rFonts w:ascii="Times New Roman" w:hAnsi="Times New Roman" w:cs="Times New Roman"/>
          <w:sz w:val="24"/>
          <w:szCs w:val="24"/>
        </w:rPr>
        <w:tab/>
        <w:t>_________________________</w:t>
      </w:r>
    </w:p>
    <w:p w14:paraId="21EF1085" w14:textId="488FE15B" w:rsidR="002F2F42" w:rsidRPr="00F96120" w:rsidRDefault="002F2F42" w:rsidP="002F2F42">
      <w:pPr>
        <w:shd w:val="clear" w:color="auto" w:fill="FFFFFF" w:themeFill="background1"/>
        <w:spacing w:after="0" w:line="240" w:lineRule="auto"/>
        <w:rPr>
          <w:rFonts w:ascii="Times New Roman" w:hAnsi="Times New Roman" w:cs="Times New Roman"/>
          <w:sz w:val="24"/>
          <w:szCs w:val="24"/>
        </w:rPr>
      </w:pPr>
      <w:r w:rsidRPr="00F96120">
        <w:rPr>
          <w:rFonts w:ascii="Times New Roman" w:hAnsi="Times New Roman" w:cs="Times New Roman"/>
          <w:sz w:val="24"/>
          <w:szCs w:val="24"/>
        </w:rPr>
        <w:t>(LID)</w:t>
      </w:r>
      <w:r w:rsidRPr="00F96120">
        <w:rPr>
          <w:rFonts w:ascii="Times New Roman" w:hAnsi="Times New Roman" w:cs="Times New Roman"/>
          <w:sz w:val="24"/>
          <w:szCs w:val="24"/>
        </w:rPr>
        <w:tab/>
      </w:r>
      <w:r w:rsidRPr="00F96120">
        <w:rPr>
          <w:rFonts w:ascii="Times New Roman" w:hAnsi="Times New Roman" w:cs="Times New Roman"/>
          <w:sz w:val="24"/>
          <w:szCs w:val="24"/>
        </w:rPr>
        <w:tab/>
      </w:r>
      <w:r w:rsidRPr="00F96120">
        <w:rPr>
          <w:rFonts w:ascii="Times New Roman" w:hAnsi="Times New Roman" w:cs="Times New Roman"/>
          <w:sz w:val="24"/>
          <w:szCs w:val="24"/>
        </w:rPr>
        <w:tab/>
      </w:r>
      <w:r w:rsidRPr="00F96120">
        <w:rPr>
          <w:rFonts w:ascii="Times New Roman" w:hAnsi="Times New Roman" w:cs="Times New Roman"/>
          <w:sz w:val="24"/>
          <w:szCs w:val="24"/>
        </w:rPr>
        <w:tab/>
      </w:r>
      <w:r w:rsidRPr="00F96120">
        <w:rPr>
          <w:rFonts w:ascii="Times New Roman" w:hAnsi="Times New Roman" w:cs="Times New Roman"/>
          <w:sz w:val="24"/>
          <w:szCs w:val="24"/>
        </w:rPr>
        <w:tab/>
      </w:r>
      <w:r w:rsidRPr="00F96120">
        <w:rPr>
          <w:rFonts w:ascii="Times New Roman" w:hAnsi="Times New Roman" w:cs="Times New Roman"/>
          <w:sz w:val="24"/>
          <w:szCs w:val="24"/>
        </w:rPr>
        <w:tab/>
      </w:r>
      <w:r w:rsidRPr="00F96120">
        <w:rPr>
          <w:rFonts w:ascii="Times New Roman" w:hAnsi="Times New Roman" w:cs="Times New Roman"/>
          <w:sz w:val="24"/>
          <w:szCs w:val="24"/>
        </w:rPr>
        <w:tab/>
        <w:t>(UVID)</w:t>
      </w:r>
    </w:p>
    <w:p w14:paraId="6B597E3A" w14:textId="77777777" w:rsidR="002F2F42" w:rsidRPr="00F96120" w:rsidRDefault="002F2F42" w:rsidP="002F2F42">
      <w:pPr>
        <w:shd w:val="clear" w:color="auto" w:fill="FFFFFF" w:themeFill="background1"/>
        <w:spacing w:after="0" w:line="240" w:lineRule="auto"/>
        <w:rPr>
          <w:rFonts w:ascii="Times New Roman" w:hAnsi="Times New Roman" w:cs="Times New Roman"/>
          <w:sz w:val="24"/>
          <w:szCs w:val="24"/>
        </w:rPr>
      </w:pPr>
    </w:p>
    <w:p w14:paraId="634C74F3" w14:textId="77777777" w:rsidR="002F2F42" w:rsidRPr="00F96120" w:rsidRDefault="002F2F42" w:rsidP="002F2F42">
      <w:pPr>
        <w:shd w:val="clear" w:color="auto" w:fill="FFFFFF" w:themeFill="background1"/>
        <w:spacing w:after="0" w:line="240" w:lineRule="auto"/>
        <w:rPr>
          <w:rFonts w:ascii="Times New Roman" w:hAnsi="Times New Roman" w:cs="Times New Roman"/>
          <w:sz w:val="24"/>
          <w:szCs w:val="24"/>
        </w:rPr>
      </w:pPr>
      <w:r w:rsidRPr="00F96120">
        <w:rPr>
          <w:rFonts w:ascii="Times New Roman" w:hAnsi="Times New Roman" w:cs="Times New Roman"/>
          <w:sz w:val="24"/>
          <w:szCs w:val="24"/>
        </w:rPr>
        <w:t>___________________________________</w:t>
      </w:r>
    </w:p>
    <w:p w14:paraId="072F6E1D" w14:textId="77777777" w:rsidR="002F2F42" w:rsidRPr="00F96120" w:rsidRDefault="002F2F42" w:rsidP="002F2F42">
      <w:pPr>
        <w:shd w:val="clear" w:color="auto" w:fill="FFFFFF" w:themeFill="background1"/>
        <w:spacing w:after="0" w:line="240" w:lineRule="auto"/>
        <w:rPr>
          <w:rFonts w:ascii="Times New Roman" w:hAnsi="Times New Roman" w:cs="Times New Roman"/>
          <w:sz w:val="24"/>
          <w:szCs w:val="24"/>
        </w:rPr>
      </w:pPr>
      <w:r w:rsidRPr="00F96120">
        <w:rPr>
          <w:rFonts w:ascii="Times New Roman" w:hAnsi="Times New Roman" w:cs="Times New Roman"/>
          <w:sz w:val="24"/>
          <w:szCs w:val="24"/>
        </w:rPr>
        <w:t>(Print or Type Name)</w:t>
      </w:r>
    </w:p>
    <w:p w14:paraId="41A00E39" w14:textId="77777777" w:rsidR="002F2F42" w:rsidRPr="00F96120" w:rsidRDefault="002F2F42" w:rsidP="002F2F42">
      <w:pPr>
        <w:shd w:val="clear" w:color="auto" w:fill="FFFFFF" w:themeFill="background1"/>
        <w:spacing w:after="0" w:line="240" w:lineRule="auto"/>
        <w:rPr>
          <w:rFonts w:ascii="Times New Roman" w:hAnsi="Times New Roman" w:cs="Times New Roman"/>
          <w:sz w:val="24"/>
          <w:szCs w:val="24"/>
        </w:rPr>
      </w:pPr>
    </w:p>
    <w:p w14:paraId="344E89AF" w14:textId="77777777" w:rsidR="002F2F42" w:rsidRPr="00F96120" w:rsidRDefault="002F2F42" w:rsidP="002F2F42">
      <w:pPr>
        <w:shd w:val="clear" w:color="auto" w:fill="FFFFFF" w:themeFill="background1"/>
        <w:spacing w:after="0" w:line="240" w:lineRule="auto"/>
        <w:rPr>
          <w:rFonts w:ascii="Times New Roman" w:hAnsi="Times New Roman" w:cs="Times New Roman"/>
          <w:sz w:val="24"/>
          <w:szCs w:val="24"/>
        </w:rPr>
      </w:pPr>
      <w:r w:rsidRPr="00F96120">
        <w:rPr>
          <w:rFonts w:ascii="Times New Roman" w:hAnsi="Times New Roman" w:cs="Times New Roman"/>
          <w:sz w:val="24"/>
          <w:szCs w:val="24"/>
        </w:rPr>
        <w:t>___________________________________</w:t>
      </w:r>
      <w:r w:rsidRPr="00F96120">
        <w:rPr>
          <w:rFonts w:ascii="Times New Roman" w:hAnsi="Times New Roman" w:cs="Times New Roman"/>
          <w:sz w:val="24"/>
          <w:szCs w:val="24"/>
        </w:rPr>
        <w:tab/>
      </w:r>
      <w:r w:rsidRPr="00F96120">
        <w:rPr>
          <w:rFonts w:ascii="Times New Roman" w:hAnsi="Times New Roman" w:cs="Times New Roman"/>
          <w:sz w:val="24"/>
          <w:szCs w:val="24"/>
        </w:rPr>
        <w:tab/>
        <w:t>___________________________________</w:t>
      </w:r>
    </w:p>
    <w:p w14:paraId="4404C468" w14:textId="77777777" w:rsidR="002F2F42" w:rsidRDefault="002F2F42" w:rsidP="002F2F42">
      <w:pPr>
        <w:shd w:val="clear" w:color="auto" w:fill="FFFFFF" w:themeFill="background1"/>
        <w:spacing w:after="0" w:line="240" w:lineRule="auto"/>
        <w:rPr>
          <w:rFonts w:ascii="Times New Roman" w:hAnsi="Times New Roman" w:cs="Times New Roman"/>
          <w:sz w:val="24"/>
          <w:szCs w:val="24"/>
        </w:rPr>
      </w:pPr>
      <w:r w:rsidRPr="00F96120">
        <w:rPr>
          <w:rFonts w:ascii="Times New Roman" w:hAnsi="Times New Roman" w:cs="Times New Roman"/>
          <w:sz w:val="24"/>
          <w:szCs w:val="24"/>
        </w:rPr>
        <w:t>(Signature)</w:t>
      </w:r>
      <w:r w:rsidRPr="00F96120">
        <w:rPr>
          <w:rFonts w:ascii="Times New Roman" w:hAnsi="Times New Roman" w:cs="Times New Roman"/>
          <w:sz w:val="24"/>
          <w:szCs w:val="24"/>
        </w:rPr>
        <w:tab/>
      </w:r>
      <w:r w:rsidRPr="00F96120">
        <w:rPr>
          <w:rFonts w:ascii="Times New Roman" w:hAnsi="Times New Roman" w:cs="Times New Roman"/>
          <w:sz w:val="24"/>
          <w:szCs w:val="24"/>
        </w:rPr>
        <w:tab/>
      </w:r>
      <w:r w:rsidRPr="00F96120">
        <w:rPr>
          <w:rFonts w:ascii="Times New Roman" w:hAnsi="Times New Roman" w:cs="Times New Roman"/>
          <w:sz w:val="24"/>
          <w:szCs w:val="24"/>
        </w:rPr>
        <w:tab/>
      </w:r>
      <w:r w:rsidRPr="00F96120">
        <w:rPr>
          <w:rFonts w:ascii="Times New Roman" w:hAnsi="Times New Roman" w:cs="Times New Roman"/>
          <w:sz w:val="24"/>
          <w:szCs w:val="24"/>
        </w:rPr>
        <w:tab/>
      </w:r>
      <w:r w:rsidRPr="00F96120">
        <w:rPr>
          <w:rFonts w:ascii="Times New Roman" w:hAnsi="Times New Roman" w:cs="Times New Roman"/>
          <w:sz w:val="24"/>
          <w:szCs w:val="24"/>
        </w:rPr>
        <w:tab/>
      </w:r>
      <w:r w:rsidRPr="00F96120">
        <w:rPr>
          <w:rFonts w:ascii="Times New Roman" w:hAnsi="Times New Roman" w:cs="Times New Roman"/>
          <w:sz w:val="24"/>
          <w:szCs w:val="24"/>
        </w:rPr>
        <w:tab/>
        <w:t>(Date)</w:t>
      </w:r>
    </w:p>
    <w:p w14:paraId="6414C8B8" w14:textId="77777777" w:rsidR="004A5284" w:rsidRDefault="004A5284" w:rsidP="006108AB">
      <w:pPr>
        <w:shd w:val="clear" w:color="auto" w:fill="FFFFFF" w:themeFill="background1"/>
        <w:spacing w:after="0" w:line="240" w:lineRule="auto"/>
        <w:rPr>
          <w:rFonts w:ascii="Times New Roman" w:hAnsi="Times New Roman" w:cs="Times New Roman"/>
          <w:sz w:val="24"/>
          <w:szCs w:val="24"/>
        </w:rPr>
      </w:pPr>
    </w:p>
    <w:p w14:paraId="0C6516B6" w14:textId="77777777" w:rsidR="004D377E" w:rsidRPr="004D377E" w:rsidRDefault="004D377E" w:rsidP="004D377E">
      <w:pPr>
        <w:spacing w:after="0" w:line="240" w:lineRule="auto"/>
        <w:rPr>
          <w:rFonts w:ascii="Times New Roman" w:hAnsi="Times New Roman" w:cs="Times New Roman"/>
          <w:b/>
          <w:sz w:val="24"/>
          <w:szCs w:val="24"/>
          <w:u w:val="single"/>
        </w:rPr>
      </w:pPr>
      <w:r w:rsidRPr="004D377E">
        <w:rPr>
          <w:rFonts w:ascii="Times New Roman" w:hAnsi="Times New Roman" w:cs="Times New Roman"/>
          <w:b/>
          <w:sz w:val="24"/>
          <w:szCs w:val="24"/>
          <w:u w:val="single"/>
        </w:rPr>
        <w:t>Right to Withdraw Consent</w:t>
      </w:r>
    </w:p>
    <w:p w14:paraId="1D24EBC2" w14:textId="77777777" w:rsidR="00B047F8" w:rsidRDefault="00B047F8" w:rsidP="004D377E">
      <w:pPr>
        <w:spacing w:after="0" w:line="240" w:lineRule="auto"/>
        <w:rPr>
          <w:rFonts w:ascii="Times New Roman" w:hAnsi="Times New Roman" w:cs="Times New Roman"/>
          <w:sz w:val="24"/>
          <w:szCs w:val="24"/>
        </w:rPr>
      </w:pPr>
    </w:p>
    <w:p w14:paraId="2C752853" w14:textId="77777777" w:rsidR="00273048" w:rsidRDefault="00273048" w:rsidP="004D377E">
      <w:pPr>
        <w:spacing w:after="0" w:line="240" w:lineRule="auto"/>
        <w:rPr>
          <w:rFonts w:ascii="Times New Roman" w:hAnsi="Times New Roman" w:cs="Times New Roman"/>
          <w:sz w:val="24"/>
          <w:szCs w:val="24"/>
        </w:rPr>
      </w:pPr>
      <w:r w:rsidRPr="00273048">
        <w:rPr>
          <w:rFonts w:ascii="Times New Roman" w:hAnsi="Times New Roman" w:cs="Times New Roman"/>
          <w:sz w:val="24"/>
          <w:szCs w:val="24"/>
        </w:rPr>
        <w:t xml:space="preserve">If you </w:t>
      </w:r>
      <w:r w:rsidR="00B047F8">
        <w:rPr>
          <w:rFonts w:ascii="Times New Roman" w:hAnsi="Times New Roman" w:cs="Times New Roman"/>
          <w:sz w:val="24"/>
          <w:szCs w:val="24"/>
        </w:rPr>
        <w:t xml:space="preserve">sign this consent, </w:t>
      </w:r>
      <w:r>
        <w:rPr>
          <w:rFonts w:ascii="Times New Roman" w:hAnsi="Times New Roman" w:cs="Times New Roman"/>
          <w:sz w:val="24"/>
          <w:szCs w:val="24"/>
        </w:rPr>
        <w:t xml:space="preserve">you </w:t>
      </w:r>
      <w:r w:rsidR="00911656">
        <w:rPr>
          <w:rFonts w:ascii="Times New Roman" w:hAnsi="Times New Roman" w:cs="Times New Roman"/>
          <w:sz w:val="24"/>
          <w:szCs w:val="24"/>
        </w:rPr>
        <w:t xml:space="preserve">retain the right to </w:t>
      </w:r>
      <w:r w:rsidRPr="00273048">
        <w:rPr>
          <w:rFonts w:ascii="Times New Roman" w:hAnsi="Times New Roman" w:cs="Times New Roman"/>
          <w:sz w:val="24"/>
          <w:szCs w:val="24"/>
        </w:rPr>
        <w:t xml:space="preserve">withdraw such consent at a later date, in which case, subject to certain exceptions, Loyola will </w:t>
      </w:r>
      <w:r w:rsidR="00036368">
        <w:rPr>
          <w:rFonts w:ascii="Times New Roman" w:hAnsi="Times New Roman" w:cs="Times New Roman"/>
          <w:sz w:val="24"/>
          <w:szCs w:val="24"/>
        </w:rPr>
        <w:t xml:space="preserve">no longer </w:t>
      </w:r>
      <w:r w:rsidRPr="00273048">
        <w:rPr>
          <w:rFonts w:ascii="Times New Roman" w:hAnsi="Times New Roman" w:cs="Times New Roman"/>
          <w:sz w:val="24"/>
          <w:szCs w:val="24"/>
        </w:rPr>
        <w:t xml:space="preserve">process </w:t>
      </w:r>
      <w:r w:rsidR="00B047F8">
        <w:rPr>
          <w:rFonts w:ascii="Times New Roman" w:hAnsi="Times New Roman" w:cs="Times New Roman"/>
          <w:sz w:val="24"/>
          <w:szCs w:val="24"/>
        </w:rPr>
        <w:t>your</w:t>
      </w:r>
      <w:r w:rsidR="00036368">
        <w:rPr>
          <w:rFonts w:ascii="Times New Roman" w:hAnsi="Times New Roman" w:cs="Times New Roman"/>
          <w:sz w:val="24"/>
          <w:szCs w:val="24"/>
        </w:rPr>
        <w:t xml:space="preserve"> Transferred Personal Data</w:t>
      </w:r>
      <w:r w:rsidRPr="00273048">
        <w:rPr>
          <w:rFonts w:ascii="Times New Roman" w:hAnsi="Times New Roman" w:cs="Times New Roman"/>
          <w:sz w:val="24"/>
          <w:szCs w:val="24"/>
        </w:rPr>
        <w:t xml:space="preserve">.  To withdraw such consent, you may </w:t>
      </w:r>
      <w:r w:rsidR="0043792A">
        <w:rPr>
          <w:rFonts w:ascii="Times New Roman" w:hAnsi="Times New Roman" w:cs="Times New Roman"/>
          <w:sz w:val="24"/>
          <w:szCs w:val="24"/>
        </w:rPr>
        <w:t>contact the Controller at:</w:t>
      </w:r>
    </w:p>
    <w:p w14:paraId="2598D07F" w14:textId="77777777" w:rsidR="0043792A" w:rsidRDefault="0043792A" w:rsidP="004D377E">
      <w:pPr>
        <w:spacing w:after="0" w:line="240" w:lineRule="auto"/>
        <w:rPr>
          <w:rFonts w:ascii="Times New Roman" w:hAnsi="Times New Roman" w:cs="Times New Roman"/>
          <w:sz w:val="24"/>
          <w:szCs w:val="24"/>
        </w:rPr>
      </w:pPr>
    </w:p>
    <w:p w14:paraId="72835187" w14:textId="77777777" w:rsidR="0043792A" w:rsidRPr="0043792A" w:rsidRDefault="0043792A" w:rsidP="0043792A">
      <w:pPr>
        <w:spacing w:after="0" w:line="240" w:lineRule="auto"/>
        <w:ind w:firstLine="720"/>
        <w:rPr>
          <w:rFonts w:ascii="Times New Roman" w:hAnsi="Times New Roman" w:cs="Times New Roman"/>
          <w:sz w:val="24"/>
          <w:szCs w:val="24"/>
        </w:rPr>
      </w:pPr>
      <w:r w:rsidRPr="0043792A">
        <w:rPr>
          <w:rFonts w:ascii="Times New Roman" w:hAnsi="Times New Roman" w:cs="Times New Roman"/>
          <w:sz w:val="24"/>
          <w:szCs w:val="24"/>
        </w:rPr>
        <w:t>Jim Pardonek, MS, CISSP, CEH, GSNA</w:t>
      </w:r>
    </w:p>
    <w:p w14:paraId="32DBAD7E" w14:textId="77777777" w:rsidR="0043792A" w:rsidRPr="0043792A" w:rsidRDefault="0043792A" w:rsidP="0043792A">
      <w:pPr>
        <w:spacing w:after="0" w:line="240" w:lineRule="auto"/>
        <w:rPr>
          <w:rFonts w:ascii="Times New Roman" w:hAnsi="Times New Roman" w:cs="Times New Roman"/>
          <w:sz w:val="24"/>
          <w:szCs w:val="24"/>
        </w:rPr>
      </w:pPr>
      <w:r w:rsidRPr="0043792A">
        <w:rPr>
          <w:rFonts w:ascii="Times New Roman" w:hAnsi="Times New Roman" w:cs="Times New Roman"/>
          <w:sz w:val="24"/>
          <w:szCs w:val="24"/>
        </w:rPr>
        <w:tab/>
        <w:t>Information Security Officer</w:t>
      </w:r>
    </w:p>
    <w:p w14:paraId="309B8195" w14:textId="77777777" w:rsidR="0043792A" w:rsidRPr="0043792A" w:rsidRDefault="0043792A" w:rsidP="0043792A">
      <w:pPr>
        <w:spacing w:after="0" w:line="240" w:lineRule="auto"/>
        <w:rPr>
          <w:rFonts w:ascii="Times New Roman" w:hAnsi="Times New Roman" w:cs="Times New Roman"/>
          <w:sz w:val="24"/>
          <w:szCs w:val="24"/>
        </w:rPr>
      </w:pPr>
      <w:r w:rsidRPr="0043792A">
        <w:rPr>
          <w:rFonts w:ascii="Times New Roman" w:hAnsi="Times New Roman" w:cs="Times New Roman"/>
          <w:sz w:val="24"/>
          <w:szCs w:val="24"/>
        </w:rPr>
        <w:tab/>
        <w:t>Loyola University of Chicago</w:t>
      </w:r>
    </w:p>
    <w:p w14:paraId="58C6FD8E" w14:textId="77777777" w:rsidR="0043792A" w:rsidRPr="0043792A" w:rsidRDefault="0043792A" w:rsidP="0043792A">
      <w:pPr>
        <w:spacing w:after="0" w:line="240" w:lineRule="auto"/>
        <w:rPr>
          <w:rFonts w:ascii="Times New Roman" w:hAnsi="Times New Roman" w:cs="Times New Roman"/>
          <w:sz w:val="24"/>
          <w:szCs w:val="24"/>
        </w:rPr>
      </w:pPr>
      <w:r w:rsidRPr="0043792A">
        <w:rPr>
          <w:rFonts w:ascii="Times New Roman" w:hAnsi="Times New Roman" w:cs="Times New Roman"/>
          <w:sz w:val="24"/>
          <w:szCs w:val="24"/>
        </w:rPr>
        <w:tab/>
        <w:t>1032 W. Sheridan Road</w:t>
      </w:r>
    </w:p>
    <w:p w14:paraId="64FA14EA" w14:textId="77777777" w:rsidR="0043792A" w:rsidRPr="0043792A" w:rsidRDefault="0043792A" w:rsidP="0043792A">
      <w:pPr>
        <w:spacing w:after="0" w:line="240" w:lineRule="auto"/>
        <w:rPr>
          <w:rFonts w:ascii="Times New Roman" w:hAnsi="Times New Roman" w:cs="Times New Roman"/>
          <w:sz w:val="24"/>
          <w:szCs w:val="24"/>
        </w:rPr>
      </w:pPr>
      <w:r w:rsidRPr="0043792A">
        <w:rPr>
          <w:rFonts w:ascii="Times New Roman" w:hAnsi="Times New Roman" w:cs="Times New Roman"/>
          <w:sz w:val="24"/>
          <w:szCs w:val="24"/>
        </w:rPr>
        <w:tab/>
        <w:t>Chicago, Illinois 60660</w:t>
      </w:r>
    </w:p>
    <w:p w14:paraId="69013729" w14:textId="77777777" w:rsidR="0043792A" w:rsidRDefault="00E922F7" w:rsidP="0043792A">
      <w:pPr>
        <w:spacing w:after="0" w:line="240" w:lineRule="auto"/>
        <w:ind w:firstLine="720"/>
        <w:rPr>
          <w:rFonts w:ascii="Times New Roman" w:hAnsi="Times New Roman" w:cs="Times New Roman"/>
          <w:sz w:val="24"/>
          <w:szCs w:val="24"/>
        </w:rPr>
      </w:pPr>
      <w:hyperlink r:id="rId8" w:history="1">
        <w:r w:rsidR="0043792A" w:rsidRPr="00410D8C">
          <w:rPr>
            <w:rStyle w:val="Hyperlink"/>
            <w:rFonts w:ascii="Times New Roman" w:hAnsi="Times New Roman" w:cs="Times New Roman"/>
            <w:sz w:val="24"/>
            <w:szCs w:val="24"/>
          </w:rPr>
          <w:t>GDPR@luc.edu</w:t>
        </w:r>
      </w:hyperlink>
    </w:p>
    <w:p w14:paraId="6EAE1E25" w14:textId="77777777" w:rsidR="00651961" w:rsidRDefault="00651961" w:rsidP="0043792A">
      <w:pPr>
        <w:spacing w:after="0" w:line="240" w:lineRule="auto"/>
        <w:ind w:firstLine="720"/>
        <w:rPr>
          <w:rFonts w:ascii="Times New Roman" w:hAnsi="Times New Roman" w:cs="Times New Roman"/>
          <w:sz w:val="24"/>
          <w:szCs w:val="24"/>
        </w:rPr>
      </w:pPr>
    </w:p>
    <w:p w14:paraId="28C7741E" w14:textId="77777777" w:rsidR="00651961" w:rsidRDefault="00651961" w:rsidP="0065196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the event that your withdrawal of consent makes it impossible or impractical for you </w:t>
      </w:r>
      <w:r w:rsidR="00AE323E">
        <w:rPr>
          <w:rFonts w:ascii="Times New Roman" w:hAnsi="Times New Roman" w:cs="Times New Roman"/>
          <w:sz w:val="24"/>
          <w:szCs w:val="24"/>
        </w:rPr>
        <w:t xml:space="preserve">or Loyola to </w:t>
      </w:r>
      <w:r>
        <w:rPr>
          <w:rFonts w:ascii="Times New Roman" w:hAnsi="Times New Roman" w:cs="Times New Roman"/>
          <w:sz w:val="24"/>
          <w:szCs w:val="24"/>
        </w:rPr>
        <w:t xml:space="preserve">remain in compliance with </w:t>
      </w:r>
      <w:r w:rsidR="000A0F74">
        <w:rPr>
          <w:rFonts w:ascii="Times New Roman" w:hAnsi="Times New Roman" w:cs="Times New Roman"/>
          <w:sz w:val="24"/>
          <w:szCs w:val="24"/>
        </w:rPr>
        <w:t xml:space="preserve">applicable </w:t>
      </w:r>
      <w:r w:rsidR="00A14F83">
        <w:rPr>
          <w:rFonts w:ascii="Times New Roman" w:hAnsi="Times New Roman" w:cs="Times New Roman"/>
          <w:sz w:val="24"/>
          <w:szCs w:val="24"/>
        </w:rPr>
        <w:t>EU</w:t>
      </w:r>
      <w:r w:rsidR="000A0F74">
        <w:rPr>
          <w:rFonts w:ascii="Times New Roman" w:hAnsi="Times New Roman" w:cs="Times New Roman"/>
          <w:sz w:val="24"/>
          <w:szCs w:val="24"/>
        </w:rPr>
        <w:t>, Italian,</w:t>
      </w:r>
      <w:r w:rsidR="00A14F83">
        <w:rPr>
          <w:rFonts w:ascii="Times New Roman" w:hAnsi="Times New Roman" w:cs="Times New Roman"/>
          <w:sz w:val="24"/>
          <w:szCs w:val="24"/>
        </w:rPr>
        <w:t xml:space="preserve"> a</w:t>
      </w:r>
      <w:r>
        <w:rPr>
          <w:rFonts w:ascii="Times New Roman" w:hAnsi="Times New Roman" w:cs="Times New Roman"/>
          <w:sz w:val="24"/>
          <w:szCs w:val="24"/>
        </w:rPr>
        <w:t>nd/or U.S</w:t>
      </w:r>
      <w:r w:rsidR="00DB53E6">
        <w:rPr>
          <w:rFonts w:ascii="Times New Roman" w:hAnsi="Times New Roman" w:cs="Times New Roman"/>
          <w:sz w:val="24"/>
          <w:szCs w:val="24"/>
        </w:rPr>
        <w:t xml:space="preserve"> laws</w:t>
      </w:r>
      <w:r>
        <w:rPr>
          <w:rFonts w:ascii="Times New Roman" w:hAnsi="Times New Roman" w:cs="Times New Roman"/>
          <w:sz w:val="24"/>
          <w:szCs w:val="24"/>
        </w:rPr>
        <w:t xml:space="preserve">, </w:t>
      </w:r>
      <w:r w:rsidR="00AE323E">
        <w:rPr>
          <w:rFonts w:ascii="Times New Roman" w:hAnsi="Times New Roman" w:cs="Times New Roman"/>
          <w:sz w:val="24"/>
          <w:szCs w:val="24"/>
        </w:rPr>
        <w:t xml:space="preserve">for </w:t>
      </w:r>
      <w:r>
        <w:rPr>
          <w:rFonts w:ascii="Times New Roman" w:hAnsi="Times New Roman" w:cs="Times New Roman"/>
          <w:sz w:val="24"/>
          <w:szCs w:val="24"/>
        </w:rPr>
        <w:t xml:space="preserve">your academic </w:t>
      </w:r>
      <w:r w:rsidR="009C1888">
        <w:rPr>
          <w:rFonts w:ascii="Times New Roman" w:hAnsi="Times New Roman" w:cs="Times New Roman"/>
          <w:sz w:val="24"/>
          <w:szCs w:val="24"/>
        </w:rPr>
        <w:t>studies to continue,</w:t>
      </w:r>
      <w:r w:rsidR="00DB53E6">
        <w:rPr>
          <w:rFonts w:ascii="Times New Roman" w:hAnsi="Times New Roman" w:cs="Times New Roman"/>
          <w:sz w:val="24"/>
          <w:szCs w:val="24"/>
        </w:rPr>
        <w:t xml:space="preserve"> </w:t>
      </w:r>
      <w:r w:rsidR="00AE323E">
        <w:rPr>
          <w:rFonts w:ascii="Times New Roman" w:hAnsi="Times New Roman" w:cs="Times New Roman"/>
          <w:sz w:val="24"/>
          <w:szCs w:val="24"/>
        </w:rPr>
        <w:t xml:space="preserve">for necessary background checks to be performed, or for any other reason, as determined by Loyola, such withdrawal may result </w:t>
      </w:r>
      <w:r w:rsidR="0062048C">
        <w:rPr>
          <w:rFonts w:ascii="Times New Roman" w:hAnsi="Times New Roman" w:cs="Times New Roman"/>
          <w:sz w:val="24"/>
          <w:szCs w:val="24"/>
        </w:rPr>
        <w:t xml:space="preserve">in </w:t>
      </w:r>
      <w:r w:rsidR="009C1888">
        <w:rPr>
          <w:rFonts w:ascii="Times New Roman" w:hAnsi="Times New Roman" w:cs="Times New Roman"/>
          <w:sz w:val="24"/>
          <w:szCs w:val="24"/>
        </w:rPr>
        <w:t>the early termination of your studies in the EU</w:t>
      </w:r>
      <w:r w:rsidR="0062048C">
        <w:rPr>
          <w:rFonts w:ascii="Times New Roman" w:hAnsi="Times New Roman" w:cs="Times New Roman"/>
          <w:sz w:val="24"/>
          <w:szCs w:val="24"/>
        </w:rPr>
        <w:t>.</w:t>
      </w:r>
    </w:p>
    <w:p w14:paraId="06BE7459" w14:textId="77777777" w:rsidR="009323BC" w:rsidRDefault="009323BC" w:rsidP="00651961">
      <w:pPr>
        <w:spacing w:after="0" w:line="240" w:lineRule="auto"/>
        <w:rPr>
          <w:rFonts w:ascii="Times New Roman" w:hAnsi="Times New Roman" w:cs="Times New Roman"/>
          <w:sz w:val="24"/>
          <w:szCs w:val="24"/>
        </w:rPr>
      </w:pPr>
    </w:p>
    <w:p w14:paraId="25E797A5" w14:textId="77777777" w:rsidR="008E18A1" w:rsidRDefault="008E18A1" w:rsidP="009323BC">
      <w:pPr>
        <w:pStyle w:val="ListParagraph"/>
        <w:ind w:left="0"/>
        <w:rPr>
          <w:rFonts w:ascii="Times New Roman" w:hAnsi="Times New Roman" w:cs="Times New Roman"/>
          <w:b/>
          <w:bCs/>
          <w:color w:val="000000" w:themeColor="text1"/>
          <w:sz w:val="24"/>
          <w:szCs w:val="24"/>
          <w:u w:val="single"/>
        </w:rPr>
      </w:pPr>
    </w:p>
    <w:p w14:paraId="7010D60D" w14:textId="77777777" w:rsidR="008E18A1" w:rsidRDefault="008E18A1" w:rsidP="009323BC">
      <w:pPr>
        <w:pStyle w:val="ListParagraph"/>
        <w:ind w:left="0"/>
        <w:rPr>
          <w:rFonts w:ascii="Times New Roman" w:hAnsi="Times New Roman" w:cs="Times New Roman"/>
          <w:b/>
          <w:bCs/>
          <w:color w:val="000000" w:themeColor="text1"/>
          <w:sz w:val="24"/>
          <w:szCs w:val="24"/>
          <w:u w:val="single"/>
        </w:rPr>
      </w:pPr>
    </w:p>
    <w:p w14:paraId="53823ED1" w14:textId="1A0837F9" w:rsidR="009323BC" w:rsidRPr="00D323C3" w:rsidRDefault="009323BC" w:rsidP="009323BC">
      <w:pPr>
        <w:pStyle w:val="ListParagraph"/>
        <w:ind w:left="0"/>
        <w:rPr>
          <w:rFonts w:ascii="Times New Roman" w:hAnsi="Times New Roman" w:cs="Times New Roman"/>
          <w:b/>
          <w:bCs/>
          <w:color w:val="FF0000"/>
          <w:sz w:val="24"/>
          <w:szCs w:val="24"/>
          <w:u w:val="single"/>
        </w:rPr>
      </w:pPr>
      <w:r>
        <w:rPr>
          <w:rFonts w:ascii="Times New Roman" w:hAnsi="Times New Roman" w:cs="Times New Roman"/>
          <w:b/>
          <w:bCs/>
          <w:color w:val="000000" w:themeColor="text1"/>
          <w:sz w:val="24"/>
          <w:szCs w:val="24"/>
          <w:u w:val="single"/>
        </w:rPr>
        <w:t xml:space="preserve">GDPR Remedies Include the Right to </w:t>
      </w:r>
      <w:r w:rsidRPr="00527C51">
        <w:rPr>
          <w:rFonts w:ascii="Times New Roman" w:hAnsi="Times New Roman" w:cs="Times New Roman"/>
          <w:b/>
          <w:bCs/>
          <w:color w:val="000000" w:themeColor="text1"/>
          <w:sz w:val="24"/>
          <w:szCs w:val="24"/>
          <w:u w:val="single"/>
        </w:rPr>
        <w:t>Fi</w:t>
      </w:r>
      <w:r>
        <w:rPr>
          <w:rFonts w:ascii="Times New Roman" w:hAnsi="Times New Roman" w:cs="Times New Roman"/>
          <w:b/>
          <w:bCs/>
          <w:color w:val="000000" w:themeColor="text1"/>
          <w:sz w:val="24"/>
          <w:szCs w:val="24"/>
          <w:u w:val="single"/>
        </w:rPr>
        <w:t>le</w:t>
      </w:r>
      <w:r w:rsidRPr="00527C51">
        <w:rPr>
          <w:rFonts w:ascii="Times New Roman" w:hAnsi="Times New Roman" w:cs="Times New Roman"/>
          <w:b/>
          <w:bCs/>
          <w:color w:val="000000" w:themeColor="text1"/>
          <w:sz w:val="24"/>
          <w:szCs w:val="24"/>
          <w:u w:val="single"/>
        </w:rPr>
        <w:t xml:space="preserve"> </w:t>
      </w:r>
      <w:r w:rsidR="008E18A1" w:rsidRPr="00527C51">
        <w:rPr>
          <w:rFonts w:ascii="Times New Roman" w:hAnsi="Times New Roman" w:cs="Times New Roman"/>
          <w:b/>
          <w:bCs/>
          <w:color w:val="000000" w:themeColor="text1"/>
          <w:sz w:val="24"/>
          <w:szCs w:val="24"/>
          <w:u w:val="single"/>
        </w:rPr>
        <w:t>a</w:t>
      </w:r>
      <w:r w:rsidRPr="00527C51">
        <w:rPr>
          <w:rFonts w:ascii="Times New Roman" w:hAnsi="Times New Roman" w:cs="Times New Roman"/>
          <w:b/>
          <w:bCs/>
          <w:color w:val="000000" w:themeColor="text1"/>
          <w:sz w:val="24"/>
          <w:szCs w:val="24"/>
          <w:u w:val="single"/>
        </w:rPr>
        <w:t xml:space="preserve"> Complaint</w:t>
      </w:r>
      <w:r>
        <w:rPr>
          <w:rFonts w:ascii="Times New Roman" w:hAnsi="Times New Roman" w:cs="Times New Roman"/>
          <w:b/>
          <w:bCs/>
          <w:color w:val="000000" w:themeColor="text1"/>
          <w:sz w:val="24"/>
          <w:szCs w:val="24"/>
          <w:u w:val="single"/>
        </w:rPr>
        <w:t xml:space="preserve"> </w:t>
      </w:r>
      <w:r w:rsidR="008E18A1">
        <w:rPr>
          <w:rFonts w:ascii="Times New Roman" w:hAnsi="Times New Roman" w:cs="Times New Roman"/>
          <w:b/>
          <w:bCs/>
          <w:color w:val="000000" w:themeColor="text1"/>
          <w:sz w:val="24"/>
          <w:szCs w:val="24"/>
          <w:u w:val="single"/>
        </w:rPr>
        <w:t>with</w:t>
      </w:r>
      <w:r>
        <w:rPr>
          <w:rFonts w:ascii="Times New Roman" w:hAnsi="Times New Roman" w:cs="Times New Roman"/>
          <w:b/>
          <w:bCs/>
          <w:color w:val="000000" w:themeColor="text1"/>
          <w:sz w:val="24"/>
          <w:szCs w:val="24"/>
          <w:u w:val="single"/>
        </w:rPr>
        <w:t xml:space="preserve"> </w:t>
      </w:r>
      <w:r w:rsidR="008E18A1">
        <w:rPr>
          <w:rFonts w:ascii="Times New Roman" w:hAnsi="Times New Roman" w:cs="Times New Roman"/>
          <w:b/>
          <w:bCs/>
          <w:color w:val="000000" w:themeColor="text1"/>
          <w:sz w:val="24"/>
          <w:szCs w:val="24"/>
          <w:u w:val="single"/>
        </w:rPr>
        <w:t>the</w:t>
      </w:r>
      <w:r>
        <w:rPr>
          <w:rFonts w:ascii="Times New Roman" w:hAnsi="Times New Roman" w:cs="Times New Roman"/>
          <w:b/>
          <w:bCs/>
          <w:color w:val="000000" w:themeColor="text1"/>
          <w:sz w:val="24"/>
          <w:szCs w:val="24"/>
          <w:u w:val="single"/>
        </w:rPr>
        <w:t xml:space="preserve"> Supervisory Authority</w:t>
      </w:r>
    </w:p>
    <w:p w14:paraId="46B0B284" w14:textId="77777777" w:rsidR="009323BC" w:rsidRDefault="009323BC" w:rsidP="009323BC">
      <w:pPr>
        <w:pStyle w:val="ListParagraph"/>
        <w:ind w:left="0"/>
        <w:rPr>
          <w:rFonts w:ascii="Times New Roman" w:hAnsi="Times New Roman" w:cs="Times New Roman"/>
          <w:b/>
          <w:color w:val="FF0000"/>
          <w:sz w:val="24"/>
          <w:szCs w:val="24"/>
          <w:u w:val="single"/>
        </w:rPr>
      </w:pPr>
    </w:p>
    <w:p w14:paraId="03BD3C96" w14:textId="77777777" w:rsidR="009323BC" w:rsidRDefault="009323BC" w:rsidP="009323BC">
      <w:pPr>
        <w:pStyle w:val="ListParagraph"/>
        <w:spacing w:after="0" w:line="240" w:lineRule="auto"/>
        <w:ind w:left="0"/>
        <w:rPr>
          <w:rFonts w:ascii="Times New Roman" w:hAnsi="Times New Roman" w:cs="Times New Roman"/>
          <w:sz w:val="24"/>
          <w:szCs w:val="24"/>
        </w:rPr>
      </w:pPr>
      <w:r w:rsidRPr="338151F3">
        <w:rPr>
          <w:rFonts w:ascii="Times New Roman" w:hAnsi="Times New Roman" w:cs="Times New Roman"/>
          <w:sz w:val="24"/>
          <w:szCs w:val="24"/>
        </w:rPr>
        <w:t xml:space="preserve">If you believe your privacy rights under the GDPR have been violated, </w:t>
      </w:r>
      <w:r>
        <w:rPr>
          <w:rFonts w:ascii="Times New Roman" w:hAnsi="Times New Roman" w:cs="Times New Roman"/>
          <w:sz w:val="24"/>
          <w:szCs w:val="24"/>
        </w:rPr>
        <w:t xml:space="preserve">the GDPR gives you the rights and remedies set forth in GDPR Articles 77-82.  These include the </w:t>
      </w:r>
      <w:r w:rsidRPr="338151F3">
        <w:rPr>
          <w:rFonts w:ascii="Times New Roman" w:hAnsi="Times New Roman" w:cs="Times New Roman"/>
          <w:sz w:val="24"/>
          <w:szCs w:val="24"/>
        </w:rPr>
        <w:t>right to file a complaint with the Italian data protection supervisory authority:</w:t>
      </w:r>
    </w:p>
    <w:p w14:paraId="0DC9F6AD" w14:textId="77777777" w:rsidR="009323BC" w:rsidRDefault="009323BC" w:rsidP="009323BC">
      <w:pPr>
        <w:pStyle w:val="ListParagraph"/>
        <w:spacing w:after="0" w:line="240" w:lineRule="auto"/>
        <w:ind w:left="0"/>
        <w:rPr>
          <w:rFonts w:ascii="Times New Roman" w:hAnsi="Times New Roman" w:cs="Times New Roman"/>
          <w:sz w:val="24"/>
          <w:szCs w:val="24"/>
        </w:rPr>
      </w:pPr>
    </w:p>
    <w:p w14:paraId="1808F675" w14:textId="77777777" w:rsidR="009323BC" w:rsidRDefault="009323BC" w:rsidP="009323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Garante </w:t>
      </w:r>
      <w:proofErr w:type="gramStart"/>
      <w:r>
        <w:rPr>
          <w:rFonts w:ascii="Times New Roman" w:hAnsi="Times New Roman" w:cs="Times New Roman"/>
          <w:sz w:val="24"/>
          <w:szCs w:val="24"/>
        </w:rPr>
        <w:t>Per</w:t>
      </w:r>
      <w:proofErr w:type="gramEnd"/>
      <w:r>
        <w:rPr>
          <w:rFonts w:ascii="Times New Roman" w:hAnsi="Times New Roman" w:cs="Times New Roman"/>
          <w:sz w:val="24"/>
          <w:szCs w:val="24"/>
        </w:rPr>
        <w:t xml:space="preserve"> La Protezione Dei Dati Personali</w:t>
      </w:r>
    </w:p>
    <w:p w14:paraId="2AE3B568" w14:textId="77777777" w:rsidR="009323BC" w:rsidRDefault="009323BC" w:rsidP="009323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Piazza di Monte </w:t>
      </w:r>
      <w:proofErr w:type="spellStart"/>
      <w:r>
        <w:rPr>
          <w:rFonts w:ascii="Times New Roman" w:hAnsi="Times New Roman" w:cs="Times New Roman"/>
          <w:sz w:val="24"/>
          <w:szCs w:val="24"/>
        </w:rPr>
        <w:t>Citorio</w:t>
      </w:r>
      <w:proofErr w:type="spellEnd"/>
      <w:r>
        <w:rPr>
          <w:rFonts w:ascii="Times New Roman" w:hAnsi="Times New Roman" w:cs="Times New Roman"/>
          <w:sz w:val="24"/>
          <w:szCs w:val="24"/>
        </w:rPr>
        <w:t>, 121</w:t>
      </w:r>
    </w:p>
    <w:p w14:paraId="7CB31485" w14:textId="77777777" w:rsidR="009323BC" w:rsidRDefault="009323BC" w:rsidP="009323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00186 Roma</w:t>
      </w:r>
    </w:p>
    <w:p w14:paraId="7D2725ED" w14:textId="77777777" w:rsidR="009323BC" w:rsidRDefault="009323BC" w:rsidP="009323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Tel. + 39 06 69677 1</w:t>
      </w:r>
    </w:p>
    <w:p w14:paraId="61E6FFCA" w14:textId="77777777" w:rsidR="009323BC" w:rsidRDefault="009323BC" w:rsidP="009323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Fax. + 39 06 69677 785</w:t>
      </w:r>
    </w:p>
    <w:p w14:paraId="75EFCA9C" w14:textId="77777777" w:rsidR="009323BC" w:rsidRDefault="009323BC" w:rsidP="009323BC">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ab/>
        <w:t xml:space="preserve">Email: </w:t>
      </w:r>
      <w:hyperlink r:id="rId9" w:history="1">
        <w:r w:rsidRPr="00247493">
          <w:rPr>
            <w:rStyle w:val="Hyperlink"/>
            <w:rFonts w:ascii="Times New Roman" w:hAnsi="Times New Roman" w:cs="Times New Roman"/>
            <w:sz w:val="24"/>
            <w:szCs w:val="24"/>
          </w:rPr>
          <w:t>garante@garanteprivacy.it</w:t>
        </w:r>
      </w:hyperlink>
    </w:p>
    <w:p w14:paraId="0B3CC7E6" w14:textId="77777777" w:rsidR="009323BC" w:rsidRDefault="009323BC" w:rsidP="009323BC">
      <w:pPr>
        <w:pStyle w:val="ListParagraph"/>
        <w:spacing w:after="0" w:line="240" w:lineRule="auto"/>
        <w:ind w:left="0"/>
        <w:rPr>
          <w:rStyle w:val="Hyperlink"/>
          <w:rFonts w:ascii="Times New Roman" w:hAnsi="Times New Roman" w:cs="Times New Roman"/>
          <w:sz w:val="24"/>
          <w:szCs w:val="24"/>
        </w:rPr>
      </w:pPr>
      <w:r>
        <w:rPr>
          <w:rFonts w:ascii="Times New Roman" w:hAnsi="Times New Roman" w:cs="Times New Roman"/>
          <w:sz w:val="24"/>
          <w:szCs w:val="24"/>
        </w:rPr>
        <w:tab/>
        <w:t xml:space="preserve">Website:  </w:t>
      </w:r>
      <w:hyperlink r:id="rId10" w:history="1">
        <w:r w:rsidRPr="007F7B55">
          <w:rPr>
            <w:rStyle w:val="Hyperlink"/>
            <w:rFonts w:ascii="Times New Roman" w:hAnsi="Times New Roman" w:cs="Times New Roman"/>
            <w:sz w:val="24"/>
            <w:szCs w:val="24"/>
          </w:rPr>
          <w:t>http://www.garanteprivac</w:t>
        </w:r>
        <w:r w:rsidRPr="008D4D90">
          <w:rPr>
            <w:rStyle w:val="Hyperlink"/>
            <w:rFonts w:ascii="Times New Roman" w:hAnsi="Times New Roman" w:cs="Times New Roman"/>
            <w:sz w:val="24"/>
            <w:szCs w:val="24"/>
          </w:rPr>
          <w:t>y.it</w:t>
        </w:r>
      </w:hyperlink>
    </w:p>
    <w:p w14:paraId="35CD7488" w14:textId="77777777" w:rsidR="009323BC" w:rsidRDefault="009323BC" w:rsidP="009323BC">
      <w:pPr>
        <w:pStyle w:val="ListParagraph"/>
        <w:ind w:left="0"/>
        <w:rPr>
          <w:rStyle w:val="Hyperlink"/>
          <w:rFonts w:ascii="Times New Roman" w:hAnsi="Times New Roman" w:cs="Times New Roman"/>
          <w:sz w:val="24"/>
          <w:szCs w:val="24"/>
        </w:rPr>
      </w:pPr>
    </w:p>
    <w:p w14:paraId="25FC652B" w14:textId="77777777" w:rsidR="009323BC" w:rsidRDefault="009323BC" w:rsidP="00651961">
      <w:pPr>
        <w:spacing w:after="0" w:line="240" w:lineRule="auto"/>
        <w:rPr>
          <w:rFonts w:ascii="Times New Roman" w:hAnsi="Times New Roman" w:cs="Times New Roman"/>
          <w:sz w:val="24"/>
          <w:szCs w:val="24"/>
        </w:rPr>
      </w:pPr>
    </w:p>
    <w:sectPr w:rsidR="009323B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92B2D8" w14:textId="77777777" w:rsidR="00E922F7" w:rsidRDefault="00E922F7" w:rsidP="006C404C">
      <w:pPr>
        <w:spacing w:after="0" w:line="240" w:lineRule="auto"/>
      </w:pPr>
      <w:r>
        <w:separator/>
      </w:r>
    </w:p>
  </w:endnote>
  <w:endnote w:type="continuationSeparator" w:id="0">
    <w:p w14:paraId="6B818A72" w14:textId="77777777" w:rsidR="00E922F7" w:rsidRDefault="00E922F7" w:rsidP="006C4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CF9C4" w14:textId="39CDF295" w:rsidR="00AA5139" w:rsidRPr="006C404C" w:rsidRDefault="00AA5139" w:rsidP="00AA5139">
    <w:pPr>
      <w:pStyle w:val="Footer"/>
      <w:rPr>
        <w:rFonts w:ascii="Times New Roman" w:hAnsi="Times New Roman" w:cs="Times New Roman"/>
        <w:sz w:val="16"/>
        <w:szCs w:val="16"/>
      </w:rPr>
    </w:pPr>
    <w:bookmarkStart w:id="2" w:name="_Hlk514869167"/>
    <w:bookmarkStart w:id="3" w:name="_Hlk514869168"/>
    <w:bookmarkStart w:id="4" w:name="_Hlk514869169"/>
    <w:r>
      <w:rPr>
        <w:rFonts w:ascii="Times New Roman" w:hAnsi="Times New Roman" w:cs="Times New Roman"/>
        <w:sz w:val="16"/>
        <w:szCs w:val="16"/>
      </w:rPr>
      <w:t>Rev. 1.</w:t>
    </w:r>
    <w:r w:rsidR="005817E8">
      <w:rPr>
        <w:rFonts w:ascii="Times New Roman" w:hAnsi="Times New Roman" w:cs="Times New Roman"/>
        <w:sz w:val="16"/>
        <w:szCs w:val="16"/>
      </w:rPr>
      <w:t>4</w:t>
    </w:r>
    <w:r>
      <w:rPr>
        <w:rFonts w:ascii="Times New Roman" w:hAnsi="Times New Roman" w:cs="Times New Roman"/>
        <w:sz w:val="16"/>
        <w:szCs w:val="16"/>
      </w:rPr>
      <w:t xml:space="preserve"> – </w:t>
    </w:r>
    <w:r w:rsidR="005817E8">
      <w:rPr>
        <w:rFonts w:ascii="Times New Roman" w:hAnsi="Times New Roman" w:cs="Times New Roman"/>
        <w:sz w:val="16"/>
        <w:szCs w:val="16"/>
      </w:rPr>
      <w:t>September</w:t>
    </w:r>
    <w:r>
      <w:rPr>
        <w:rFonts w:ascii="Times New Roman" w:hAnsi="Times New Roman" w:cs="Times New Roman"/>
        <w:sz w:val="16"/>
        <w:szCs w:val="16"/>
      </w:rPr>
      <w:t xml:space="preserve"> 2018</w:t>
    </w:r>
    <w:bookmarkEnd w:id="2"/>
    <w:bookmarkEnd w:id="3"/>
    <w:bookmarkEnd w:id="4"/>
  </w:p>
  <w:p w14:paraId="4A9763C5" w14:textId="0DF7B950" w:rsidR="006C404C" w:rsidRPr="00AA5139" w:rsidRDefault="006C404C" w:rsidP="00AA51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DD24E0" w14:textId="77777777" w:rsidR="00E922F7" w:rsidRDefault="00E922F7" w:rsidP="006C404C">
      <w:pPr>
        <w:spacing w:after="0" w:line="240" w:lineRule="auto"/>
      </w:pPr>
      <w:r>
        <w:separator/>
      </w:r>
    </w:p>
  </w:footnote>
  <w:footnote w:type="continuationSeparator" w:id="0">
    <w:p w14:paraId="6D1E8251" w14:textId="77777777" w:rsidR="00E922F7" w:rsidRDefault="00E922F7" w:rsidP="006C40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70E70"/>
    <w:multiLevelType w:val="hybridMultilevel"/>
    <w:tmpl w:val="1660B14C"/>
    <w:lvl w:ilvl="0" w:tplc="0FFA318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19F"/>
    <w:rsid w:val="0002519F"/>
    <w:rsid w:val="00036368"/>
    <w:rsid w:val="00041235"/>
    <w:rsid w:val="000547CD"/>
    <w:rsid w:val="00060481"/>
    <w:rsid w:val="00077D46"/>
    <w:rsid w:val="000A0F74"/>
    <w:rsid w:val="000E435D"/>
    <w:rsid w:val="00123261"/>
    <w:rsid w:val="00126591"/>
    <w:rsid w:val="0013136A"/>
    <w:rsid w:val="00176915"/>
    <w:rsid w:val="00181414"/>
    <w:rsid w:val="001D21B3"/>
    <w:rsid w:val="00206BDB"/>
    <w:rsid w:val="0025013E"/>
    <w:rsid w:val="00263B8D"/>
    <w:rsid w:val="00273048"/>
    <w:rsid w:val="002919BE"/>
    <w:rsid w:val="002C6851"/>
    <w:rsid w:val="002E47B9"/>
    <w:rsid w:val="002F2B4E"/>
    <w:rsid w:val="002F2F42"/>
    <w:rsid w:val="00346E07"/>
    <w:rsid w:val="00357C69"/>
    <w:rsid w:val="003B36EC"/>
    <w:rsid w:val="0043792A"/>
    <w:rsid w:val="0046546E"/>
    <w:rsid w:val="00490C44"/>
    <w:rsid w:val="004978B2"/>
    <w:rsid w:val="004A0BC8"/>
    <w:rsid w:val="004A5284"/>
    <w:rsid w:val="004D377E"/>
    <w:rsid w:val="004E7B9A"/>
    <w:rsid w:val="00503681"/>
    <w:rsid w:val="00570E85"/>
    <w:rsid w:val="005766F3"/>
    <w:rsid w:val="005817E8"/>
    <w:rsid w:val="00590AFF"/>
    <w:rsid w:val="00590E70"/>
    <w:rsid w:val="00597001"/>
    <w:rsid w:val="006108AB"/>
    <w:rsid w:val="00614BC9"/>
    <w:rsid w:val="0062048C"/>
    <w:rsid w:val="00651961"/>
    <w:rsid w:val="0069239B"/>
    <w:rsid w:val="006A612C"/>
    <w:rsid w:val="006A61B3"/>
    <w:rsid w:val="006C404C"/>
    <w:rsid w:val="006C6C82"/>
    <w:rsid w:val="006E3A43"/>
    <w:rsid w:val="00720107"/>
    <w:rsid w:val="00741887"/>
    <w:rsid w:val="00742C4C"/>
    <w:rsid w:val="007605C4"/>
    <w:rsid w:val="00770896"/>
    <w:rsid w:val="00784134"/>
    <w:rsid w:val="007B5475"/>
    <w:rsid w:val="00802120"/>
    <w:rsid w:val="00852405"/>
    <w:rsid w:val="00864DE8"/>
    <w:rsid w:val="00884CAB"/>
    <w:rsid w:val="008E18A1"/>
    <w:rsid w:val="0091047A"/>
    <w:rsid w:val="00911656"/>
    <w:rsid w:val="00920DC8"/>
    <w:rsid w:val="009323BC"/>
    <w:rsid w:val="00935F3E"/>
    <w:rsid w:val="00941C41"/>
    <w:rsid w:val="00950E3B"/>
    <w:rsid w:val="00974B31"/>
    <w:rsid w:val="009C1888"/>
    <w:rsid w:val="00A021EB"/>
    <w:rsid w:val="00A14F83"/>
    <w:rsid w:val="00A46EA6"/>
    <w:rsid w:val="00AA5139"/>
    <w:rsid w:val="00AE323E"/>
    <w:rsid w:val="00B047F8"/>
    <w:rsid w:val="00B119DE"/>
    <w:rsid w:val="00B37497"/>
    <w:rsid w:val="00B64932"/>
    <w:rsid w:val="00B82DAF"/>
    <w:rsid w:val="00BB2019"/>
    <w:rsid w:val="00C54FAC"/>
    <w:rsid w:val="00CF5FA1"/>
    <w:rsid w:val="00D53D85"/>
    <w:rsid w:val="00D664E6"/>
    <w:rsid w:val="00D83124"/>
    <w:rsid w:val="00DA5775"/>
    <w:rsid w:val="00DB53E6"/>
    <w:rsid w:val="00DD2AB0"/>
    <w:rsid w:val="00DF7AE9"/>
    <w:rsid w:val="00E429DF"/>
    <w:rsid w:val="00E86D0D"/>
    <w:rsid w:val="00E922F7"/>
    <w:rsid w:val="00EB2FF5"/>
    <w:rsid w:val="00F15135"/>
    <w:rsid w:val="00F20E99"/>
    <w:rsid w:val="00F22D36"/>
    <w:rsid w:val="00F41B04"/>
    <w:rsid w:val="00F96120"/>
    <w:rsid w:val="00F9713D"/>
    <w:rsid w:val="00FA07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53BD"/>
  <w15:chartTrackingRefBased/>
  <w15:docId w15:val="{1F3BD421-F869-4082-8B31-BBCDA6636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4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404C"/>
  </w:style>
  <w:style w:type="paragraph" w:styleId="Footer">
    <w:name w:val="footer"/>
    <w:basedOn w:val="Normal"/>
    <w:link w:val="FooterChar"/>
    <w:uiPriority w:val="99"/>
    <w:unhideWhenUsed/>
    <w:rsid w:val="006C4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404C"/>
  </w:style>
  <w:style w:type="paragraph" w:styleId="ListParagraph">
    <w:name w:val="List Paragraph"/>
    <w:basedOn w:val="Normal"/>
    <w:uiPriority w:val="34"/>
    <w:qFormat/>
    <w:rsid w:val="0013136A"/>
    <w:pPr>
      <w:ind w:left="720"/>
      <w:contextualSpacing/>
    </w:pPr>
  </w:style>
  <w:style w:type="table" w:styleId="TableGrid">
    <w:name w:val="Table Grid"/>
    <w:basedOn w:val="TableNormal"/>
    <w:uiPriority w:val="39"/>
    <w:rsid w:val="004E7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E7B9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7B9A"/>
    <w:rPr>
      <w:sz w:val="20"/>
      <w:szCs w:val="20"/>
    </w:rPr>
  </w:style>
  <w:style w:type="character" w:styleId="FootnoteReference">
    <w:name w:val="footnote reference"/>
    <w:basedOn w:val="DefaultParagraphFont"/>
    <w:uiPriority w:val="99"/>
    <w:semiHidden/>
    <w:unhideWhenUsed/>
    <w:rsid w:val="004E7B9A"/>
    <w:rPr>
      <w:vertAlign w:val="superscript"/>
    </w:rPr>
  </w:style>
  <w:style w:type="character" w:styleId="Hyperlink">
    <w:name w:val="Hyperlink"/>
    <w:basedOn w:val="DefaultParagraphFont"/>
    <w:uiPriority w:val="99"/>
    <w:unhideWhenUsed/>
    <w:rsid w:val="0043792A"/>
    <w:rPr>
      <w:color w:val="0563C1" w:themeColor="hyperlink"/>
      <w:u w:val="single"/>
    </w:rPr>
  </w:style>
  <w:style w:type="paragraph" w:styleId="BalloonText">
    <w:name w:val="Balloon Text"/>
    <w:basedOn w:val="Normal"/>
    <w:link w:val="BalloonTextChar"/>
    <w:uiPriority w:val="99"/>
    <w:semiHidden/>
    <w:unhideWhenUsed/>
    <w:rsid w:val="000E43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3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54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luc.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ranteprivacy.it" TargetMode="External"/><Relationship Id="rId4" Type="http://schemas.openxmlformats.org/officeDocument/2006/relationships/settings" Target="settings.xml"/><Relationship Id="rId9" Type="http://schemas.openxmlformats.org/officeDocument/2006/relationships/hyperlink" Target="mailto:garante@garanteprivacy.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B2E8F-E128-414F-B41D-81D564FEC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1224</Words>
  <Characters>6979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Loyola University of Chicago</Company>
  <LinksUpToDate>false</LinksUpToDate>
  <CharactersWithSpaces>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Holler, Steven</dc:creator>
  <cp:keywords/>
  <dc:description/>
  <cp:lastModifiedBy>Kinner, Joanne</cp:lastModifiedBy>
  <cp:revision>4</cp:revision>
  <cp:lastPrinted>2018-06-18T14:20:00Z</cp:lastPrinted>
  <dcterms:created xsi:type="dcterms:W3CDTF">2018-08-21T12:40:00Z</dcterms:created>
  <dcterms:modified xsi:type="dcterms:W3CDTF">2018-09-24T14:32:00Z</dcterms:modified>
</cp:coreProperties>
</file>